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Layout w:type="fixed"/>
        <w:tblCellMar>
          <w:top w:w="85" w:type="dxa"/>
          <w:left w:w="57" w:type="dxa"/>
          <w:bottom w:w="85" w:type="dxa"/>
          <w:right w:w="57" w:type="dxa"/>
        </w:tblCellMar>
        <w:tblLook w:val="0000"/>
      </w:tblPr>
      <w:tblGrid>
        <w:gridCol w:w="2608"/>
        <w:gridCol w:w="1049"/>
        <w:gridCol w:w="1800"/>
        <w:gridCol w:w="1559"/>
        <w:gridCol w:w="2056"/>
      </w:tblGrid>
      <w:tr w:rsidR="002C4DD6" w:rsidRPr="00C36240" w:rsidTr="00DA5266">
        <w:trPr>
          <w:cantSplit/>
          <w:trHeight w:val="624"/>
        </w:trPr>
        <w:tc>
          <w:tcPr>
            <w:tcW w:w="2608" w:type="dxa"/>
          </w:tcPr>
          <w:p w:rsidR="002C4DD6" w:rsidRPr="00AB556E" w:rsidRDefault="002C4DD6" w:rsidP="004E361F">
            <w:pPr>
              <w:tabs>
                <w:tab w:val="clear" w:pos="9356"/>
              </w:tabs>
              <w:spacing w:before="0"/>
              <w:rPr>
                <w:rStyle w:val="11ptBold"/>
              </w:rPr>
            </w:pPr>
            <w:r w:rsidRPr="00AB556E">
              <w:rPr>
                <w:rStyle w:val="11ptBold"/>
              </w:rPr>
              <w:t>T</w:t>
            </w:r>
            <w:bookmarkStart w:id="0" w:name="_Ref426859101"/>
            <w:bookmarkEnd w:id="0"/>
            <w:r w:rsidRPr="00AB556E">
              <w:rPr>
                <w:rStyle w:val="11ptBold"/>
              </w:rPr>
              <w:t>itle:</w:t>
            </w:r>
          </w:p>
        </w:tc>
        <w:tc>
          <w:tcPr>
            <w:tcW w:w="6464" w:type="dxa"/>
            <w:gridSpan w:val="4"/>
          </w:tcPr>
          <w:p w:rsidR="002C4DD6" w:rsidRPr="00AB556E" w:rsidRDefault="0027582A" w:rsidP="004E361F">
            <w:pPr>
              <w:tabs>
                <w:tab w:val="clear" w:pos="9356"/>
              </w:tabs>
              <w:spacing w:before="0"/>
              <w:rPr>
                <w:rStyle w:val="11ptBold"/>
              </w:rPr>
            </w:pPr>
            <w:fldSimple w:instr=" TITLE   \* MERGEFORMAT ">
              <w:r w:rsidR="001878EB">
                <w:t>Exchange 2013 Hybrid LLD</w:t>
              </w:r>
            </w:fldSimple>
          </w:p>
        </w:tc>
      </w:tr>
      <w:tr w:rsidR="002C4DD6" w:rsidRPr="00C36240" w:rsidTr="00DA5266">
        <w:trPr>
          <w:cantSplit/>
          <w:trHeight w:val="624"/>
        </w:trPr>
        <w:tc>
          <w:tcPr>
            <w:tcW w:w="2608" w:type="dxa"/>
          </w:tcPr>
          <w:p w:rsidR="002C4DD6" w:rsidRPr="00AB556E" w:rsidRDefault="002C4DD6" w:rsidP="004E361F">
            <w:pPr>
              <w:spacing w:before="0"/>
              <w:rPr>
                <w:rStyle w:val="11ptBold"/>
              </w:rPr>
            </w:pPr>
            <w:r w:rsidRPr="00AB556E">
              <w:rPr>
                <w:rStyle w:val="11ptBold"/>
              </w:rPr>
              <w:t>Abstract:</w:t>
            </w:r>
          </w:p>
        </w:tc>
        <w:tc>
          <w:tcPr>
            <w:tcW w:w="6464" w:type="dxa"/>
            <w:gridSpan w:val="4"/>
          </w:tcPr>
          <w:p w:rsidR="002C4DD6" w:rsidRPr="00C36240" w:rsidRDefault="0027582A" w:rsidP="004E361F">
            <w:pPr>
              <w:spacing w:before="0"/>
              <w:rPr>
                <w:rFonts w:cs="Arial"/>
              </w:rPr>
            </w:pPr>
            <w:fldSimple w:instr=" SUBJECT  \* MERGEFORMAT ">
              <w:r w:rsidR="001878EB" w:rsidRPr="001878EB">
                <w:rPr>
                  <w:rFonts w:cs="Arial"/>
                </w:rPr>
                <w:t>This document</w:t>
              </w:r>
              <w:r w:rsidR="001878EB">
                <w:t xml:space="preserve"> provides the low level infrastructure design for the Exchange 2013 Hybrid infrastructure</w:t>
              </w:r>
            </w:fldSimple>
          </w:p>
        </w:tc>
      </w:tr>
      <w:tr w:rsidR="002C4DD6" w:rsidRPr="00C36240" w:rsidTr="00DA5266">
        <w:trPr>
          <w:cantSplit/>
          <w:trHeight w:val="624"/>
        </w:trPr>
        <w:tc>
          <w:tcPr>
            <w:tcW w:w="2608" w:type="dxa"/>
          </w:tcPr>
          <w:p w:rsidR="002C4DD6" w:rsidRPr="00AB556E" w:rsidRDefault="002C4DD6" w:rsidP="004E361F">
            <w:pPr>
              <w:spacing w:before="0"/>
              <w:rPr>
                <w:rStyle w:val="11ptBold"/>
              </w:rPr>
            </w:pPr>
            <w:r w:rsidRPr="00AB556E">
              <w:rPr>
                <w:rStyle w:val="11ptBold"/>
              </w:rPr>
              <w:t>Status:</w:t>
            </w:r>
          </w:p>
        </w:tc>
        <w:tc>
          <w:tcPr>
            <w:tcW w:w="6464" w:type="dxa"/>
            <w:gridSpan w:val="4"/>
          </w:tcPr>
          <w:p w:rsidR="002C4DD6" w:rsidRPr="00C36240" w:rsidRDefault="0027582A" w:rsidP="004E361F">
            <w:pPr>
              <w:spacing w:before="0"/>
              <w:rPr>
                <w:rFonts w:cs="Arial"/>
              </w:rPr>
            </w:pPr>
            <w:fldSimple w:instr=" DOCPROPERTY  Status  \* MERGEFORMAT ">
              <w:r w:rsidR="001878EB" w:rsidRPr="001878EB">
                <w:rPr>
                  <w:rFonts w:cs="Arial"/>
                </w:rPr>
                <w:t>DRAFT</w:t>
              </w:r>
            </w:fldSimple>
          </w:p>
        </w:tc>
      </w:tr>
      <w:tr w:rsidR="002C4DD6" w:rsidRPr="00C36240" w:rsidTr="00DA5266">
        <w:trPr>
          <w:cantSplit/>
          <w:trHeight w:val="567"/>
        </w:trPr>
        <w:tc>
          <w:tcPr>
            <w:tcW w:w="2608" w:type="dxa"/>
          </w:tcPr>
          <w:p w:rsidR="002C4DD6" w:rsidRPr="00AB556E" w:rsidRDefault="002C4DD6" w:rsidP="004E361F">
            <w:pPr>
              <w:spacing w:before="0"/>
              <w:rPr>
                <w:rStyle w:val="11ptBold"/>
              </w:rPr>
            </w:pPr>
            <w:r w:rsidRPr="00AB556E">
              <w:rPr>
                <w:rStyle w:val="11ptBold"/>
              </w:rPr>
              <w:t>Distribution:</w:t>
            </w:r>
          </w:p>
        </w:tc>
        <w:tc>
          <w:tcPr>
            <w:tcW w:w="1049" w:type="dxa"/>
          </w:tcPr>
          <w:p w:rsidR="002C4DD6" w:rsidRPr="002B75FE" w:rsidRDefault="002C4DD6" w:rsidP="004E361F">
            <w:pPr>
              <w:spacing w:before="0"/>
              <w:rPr>
                <w:rFonts w:cs="Arial"/>
              </w:rPr>
            </w:pPr>
            <w:r w:rsidRPr="002B75FE">
              <w:rPr>
                <w:rFonts w:cs="Arial"/>
              </w:rPr>
              <w:t>External:</w:t>
            </w:r>
          </w:p>
          <w:p w:rsidR="002C4DD6" w:rsidRPr="00C36240" w:rsidRDefault="002C4DD6" w:rsidP="004E361F">
            <w:pPr>
              <w:spacing w:before="0"/>
              <w:rPr>
                <w:rFonts w:cs="Arial"/>
              </w:rPr>
            </w:pPr>
          </w:p>
        </w:tc>
        <w:tc>
          <w:tcPr>
            <w:tcW w:w="1800" w:type="dxa"/>
          </w:tcPr>
          <w:p w:rsidR="002C4DD6" w:rsidRPr="001E511A" w:rsidRDefault="002C4DD6" w:rsidP="004E361F">
            <w:pPr>
              <w:spacing w:before="0"/>
            </w:pPr>
          </w:p>
        </w:tc>
        <w:tc>
          <w:tcPr>
            <w:tcW w:w="3615" w:type="dxa"/>
            <w:gridSpan w:val="2"/>
          </w:tcPr>
          <w:p w:rsidR="002C4DD6" w:rsidRPr="001E511A" w:rsidRDefault="002C4DD6" w:rsidP="004E361F">
            <w:pPr>
              <w:spacing w:before="0"/>
              <w:rPr>
                <w:rFonts w:ascii="Arial (W1)" w:hAnsi="Arial (W1)" w:cs="Arial"/>
              </w:rPr>
            </w:pPr>
          </w:p>
        </w:tc>
      </w:tr>
      <w:tr w:rsidR="004E07B2" w:rsidRPr="00C36240" w:rsidTr="00DA5266">
        <w:trPr>
          <w:cantSplit/>
          <w:trHeight w:val="851"/>
        </w:trPr>
        <w:tc>
          <w:tcPr>
            <w:tcW w:w="2608" w:type="dxa"/>
          </w:tcPr>
          <w:p w:rsidR="004E07B2" w:rsidRPr="00C36240" w:rsidRDefault="004E07B2" w:rsidP="004E07B2">
            <w:pPr>
              <w:spacing w:before="0"/>
              <w:rPr>
                <w:rFonts w:cs="Arial"/>
              </w:rPr>
            </w:pPr>
          </w:p>
        </w:tc>
        <w:tc>
          <w:tcPr>
            <w:tcW w:w="1049" w:type="dxa"/>
          </w:tcPr>
          <w:p w:rsidR="004E07B2" w:rsidRPr="002B75FE" w:rsidRDefault="004E07B2" w:rsidP="004E07B2">
            <w:pPr>
              <w:spacing w:before="0"/>
              <w:rPr>
                <w:rFonts w:cs="Arial"/>
              </w:rPr>
            </w:pPr>
            <w:r w:rsidRPr="002B75FE">
              <w:rPr>
                <w:rFonts w:cs="Arial"/>
              </w:rPr>
              <w:t>Internal:</w:t>
            </w:r>
          </w:p>
          <w:p w:rsidR="004E07B2" w:rsidRPr="00C36240" w:rsidRDefault="004E07B2" w:rsidP="004E07B2">
            <w:pPr>
              <w:spacing w:before="0"/>
              <w:rPr>
                <w:rFonts w:cs="Arial"/>
              </w:rPr>
            </w:pPr>
          </w:p>
        </w:tc>
        <w:tc>
          <w:tcPr>
            <w:tcW w:w="1800" w:type="dxa"/>
          </w:tcPr>
          <w:p w:rsidR="004E07B2" w:rsidRPr="00122E9A" w:rsidRDefault="004E07B2" w:rsidP="004E07B2">
            <w:pPr>
              <w:spacing w:before="0" w:line="360" w:lineRule="auto"/>
            </w:pPr>
            <w:r>
              <w:t xml:space="preserve">Eric </w:t>
            </w:r>
            <w:proofErr w:type="spellStart"/>
            <w:r>
              <w:t>Deeben</w:t>
            </w:r>
            <w:proofErr w:type="spellEnd"/>
            <w:r>
              <w:t xml:space="preserve"> </w:t>
            </w:r>
          </w:p>
          <w:p w:rsidR="004E07B2" w:rsidRPr="00122E9A" w:rsidRDefault="004E07B2" w:rsidP="004E07B2">
            <w:pPr>
              <w:spacing w:before="0" w:line="360" w:lineRule="auto"/>
            </w:pPr>
            <w:r>
              <w:t>Richard Lake</w:t>
            </w:r>
          </w:p>
          <w:p w:rsidR="004E07B2" w:rsidRPr="004469CA" w:rsidRDefault="004E07B2" w:rsidP="004E07B2">
            <w:pPr>
              <w:spacing w:before="0" w:line="360" w:lineRule="auto"/>
              <w:rPr>
                <w:lang w:val="de-DE"/>
              </w:rPr>
            </w:pPr>
          </w:p>
        </w:tc>
        <w:tc>
          <w:tcPr>
            <w:tcW w:w="3615" w:type="dxa"/>
            <w:gridSpan w:val="2"/>
          </w:tcPr>
          <w:p w:rsidR="004E07B2" w:rsidRDefault="004E07B2" w:rsidP="004E07B2">
            <w:pPr>
              <w:spacing w:before="0" w:line="360" w:lineRule="auto"/>
            </w:pPr>
            <w:r>
              <w:t>CTO</w:t>
            </w:r>
          </w:p>
          <w:p w:rsidR="004E07B2" w:rsidRDefault="004E07B2" w:rsidP="004E07B2">
            <w:pPr>
              <w:spacing w:before="0" w:line="360" w:lineRule="auto"/>
            </w:pPr>
            <w:r>
              <w:t xml:space="preserve">Lead Architect </w:t>
            </w:r>
          </w:p>
          <w:p w:rsidR="004E07B2" w:rsidRPr="004469CA" w:rsidRDefault="004E07B2" w:rsidP="004E07B2">
            <w:pPr>
              <w:spacing w:before="0" w:line="360" w:lineRule="auto"/>
            </w:pPr>
          </w:p>
        </w:tc>
      </w:tr>
      <w:tr w:rsidR="004E07B2" w:rsidRPr="00C36240" w:rsidTr="00DA5266">
        <w:trPr>
          <w:cantSplit/>
          <w:trHeight w:val="454"/>
        </w:trPr>
        <w:tc>
          <w:tcPr>
            <w:tcW w:w="2608" w:type="dxa"/>
          </w:tcPr>
          <w:p w:rsidR="004E07B2" w:rsidRPr="00C36240" w:rsidRDefault="004E07B2" w:rsidP="004E07B2">
            <w:pPr>
              <w:spacing w:before="0"/>
              <w:rPr>
                <w:rFonts w:cs="Arial"/>
              </w:rPr>
            </w:pPr>
          </w:p>
        </w:tc>
        <w:tc>
          <w:tcPr>
            <w:tcW w:w="1049" w:type="dxa"/>
          </w:tcPr>
          <w:p w:rsidR="004E07B2" w:rsidRPr="002B75FE" w:rsidRDefault="004E07B2" w:rsidP="004E07B2">
            <w:pPr>
              <w:spacing w:before="0"/>
              <w:rPr>
                <w:rFonts w:cs="Arial"/>
              </w:rPr>
            </w:pPr>
            <w:r w:rsidRPr="002B75FE">
              <w:rPr>
                <w:rFonts w:cs="Arial"/>
              </w:rPr>
              <w:t xml:space="preserve">Master to: </w:t>
            </w:r>
          </w:p>
        </w:tc>
        <w:tc>
          <w:tcPr>
            <w:tcW w:w="5415" w:type="dxa"/>
            <w:gridSpan w:val="3"/>
          </w:tcPr>
          <w:p w:rsidR="004E07B2" w:rsidRDefault="004E07B2" w:rsidP="004E07B2">
            <w:pPr>
              <w:spacing w:before="0"/>
            </w:pPr>
            <w:r>
              <w:rPr>
                <w:bCs/>
              </w:rPr>
              <w:t>ONS SharePoint Design store</w:t>
            </w:r>
            <w:r w:rsidRPr="004544BF">
              <w:t xml:space="preserve"> </w:t>
            </w:r>
          </w:p>
          <w:p w:rsidR="004E07B2" w:rsidRPr="00F6005E" w:rsidRDefault="0027582A" w:rsidP="004E07B2">
            <w:pPr>
              <w:spacing w:before="0"/>
            </w:pPr>
            <w:hyperlink r:id="rId11" w:history="1">
              <w:r w:rsidR="004E07B2" w:rsidRPr="00C60F79">
                <w:rPr>
                  <w:rStyle w:val="Hyperlink"/>
                </w:rPr>
                <w:t>http://sites.cafevik.fs.fujitsu.com/sites/00709/ONS/architecture/Lists/ONS%20Design%20Documents/AllItems.aspx</w:t>
              </w:r>
            </w:hyperlink>
          </w:p>
        </w:tc>
      </w:tr>
      <w:tr w:rsidR="004E07B2" w:rsidRPr="00C36240" w:rsidTr="00DA5266">
        <w:trPr>
          <w:cantSplit/>
          <w:trHeight w:val="624"/>
        </w:trPr>
        <w:tc>
          <w:tcPr>
            <w:tcW w:w="2608" w:type="dxa"/>
          </w:tcPr>
          <w:p w:rsidR="004E07B2" w:rsidRPr="00AB556E" w:rsidRDefault="004E07B2" w:rsidP="004E07B2">
            <w:pPr>
              <w:spacing w:before="0"/>
              <w:rPr>
                <w:rStyle w:val="11ptBold"/>
              </w:rPr>
            </w:pPr>
            <w:r w:rsidRPr="00AB556E">
              <w:rPr>
                <w:rStyle w:val="11ptBold"/>
              </w:rPr>
              <w:t>Document Predecessor:</w:t>
            </w:r>
          </w:p>
        </w:tc>
        <w:tc>
          <w:tcPr>
            <w:tcW w:w="6464" w:type="dxa"/>
            <w:gridSpan w:val="4"/>
          </w:tcPr>
          <w:p w:rsidR="004E07B2" w:rsidRPr="00C36240" w:rsidRDefault="004E07B2" w:rsidP="004E07B2">
            <w:pPr>
              <w:spacing w:before="0"/>
              <w:rPr>
                <w:rFonts w:cs="Arial"/>
              </w:rPr>
            </w:pPr>
            <w:r w:rsidRPr="00C36240">
              <w:rPr>
                <w:rFonts w:cs="Arial"/>
              </w:rPr>
              <w:t>None</w:t>
            </w:r>
          </w:p>
        </w:tc>
      </w:tr>
      <w:tr w:rsidR="004E07B2" w:rsidRPr="00C36240" w:rsidTr="00DA5266">
        <w:trPr>
          <w:cantSplit/>
          <w:trHeight w:val="624"/>
        </w:trPr>
        <w:tc>
          <w:tcPr>
            <w:tcW w:w="2608" w:type="dxa"/>
          </w:tcPr>
          <w:p w:rsidR="004E07B2" w:rsidRPr="00AB556E" w:rsidRDefault="004E07B2" w:rsidP="004E07B2">
            <w:pPr>
              <w:spacing w:before="0"/>
              <w:rPr>
                <w:rStyle w:val="11ptBold"/>
              </w:rPr>
            </w:pPr>
            <w:r w:rsidRPr="00AB556E">
              <w:rPr>
                <w:rStyle w:val="11ptBold"/>
              </w:rPr>
              <w:t>Authorised By:</w:t>
            </w:r>
          </w:p>
        </w:tc>
        <w:tc>
          <w:tcPr>
            <w:tcW w:w="6464" w:type="dxa"/>
            <w:gridSpan w:val="4"/>
          </w:tcPr>
          <w:p w:rsidR="004E07B2" w:rsidRPr="00C36240" w:rsidRDefault="004E07B2" w:rsidP="004E07B2">
            <w:pPr>
              <w:spacing w:before="0"/>
              <w:rPr>
                <w:rFonts w:cs="Arial"/>
              </w:rPr>
            </w:pPr>
            <w:r w:rsidRPr="00CA65EE">
              <w:t>Richard Lake, Account Lead Architect</w:t>
            </w:r>
          </w:p>
        </w:tc>
      </w:tr>
      <w:tr w:rsidR="004E07B2" w:rsidRPr="00C36240" w:rsidTr="00DA5266">
        <w:trPr>
          <w:cantSplit/>
          <w:trHeight w:val="851"/>
        </w:trPr>
        <w:tc>
          <w:tcPr>
            <w:tcW w:w="2608" w:type="dxa"/>
          </w:tcPr>
          <w:p w:rsidR="004E07B2" w:rsidRPr="00AB556E" w:rsidRDefault="004E07B2" w:rsidP="004E07B2">
            <w:pPr>
              <w:spacing w:before="0"/>
              <w:rPr>
                <w:rStyle w:val="11ptBold"/>
              </w:rPr>
            </w:pPr>
            <w:r w:rsidRPr="00AB556E">
              <w:rPr>
                <w:rStyle w:val="11ptBold"/>
              </w:rPr>
              <w:t>Signature:</w:t>
            </w:r>
          </w:p>
        </w:tc>
        <w:tc>
          <w:tcPr>
            <w:tcW w:w="4408" w:type="dxa"/>
            <w:gridSpan w:val="3"/>
          </w:tcPr>
          <w:p w:rsidR="004E07B2" w:rsidRPr="00C36240" w:rsidRDefault="004E07B2" w:rsidP="004E07B2">
            <w:pPr>
              <w:spacing w:before="0"/>
              <w:rPr>
                <w:rFonts w:cs="Arial"/>
              </w:rPr>
            </w:pPr>
            <w:r w:rsidRPr="00C36240">
              <w:rPr>
                <w:rFonts w:cs="Arial"/>
              </w:rPr>
              <w:br/>
              <w:t>_____________________________________</w:t>
            </w:r>
          </w:p>
          <w:p w:rsidR="004E07B2" w:rsidRPr="00C36240" w:rsidRDefault="004E07B2" w:rsidP="004E07B2">
            <w:pPr>
              <w:spacing w:before="0"/>
              <w:rPr>
                <w:rFonts w:cs="Arial"/>
              </w:rPr>
            </w:pPr>
          </w:p>
        </w:tc>
        <w:tc>
          <w:tcPr>
            <w:tcW w:w="2056" w:type="dxa"/>
          </w:tcPr>
          <w:p w:rsidR="004E07B2" w:rsidRPr="00C36240" w:rsidRDefault="004E07B2" w:rsidP="004E07B2">
            <w:pPr>
              <w:spacing w:before="0"/>
              <w:rPr>
                <w:rFonts w:cs="Arial"/>
              </w:rPr>
            </w:pPr>
            <w:r w:rsidRPr="005D6DB6">
              <w:rPr>
                <w:rStyle w:val="11ptBold"/>
              </w:rPr>
              <w:t>Date:</w:t>
            </w:r>
            <w:r w:rsidRPr="00C36240">
              <w:rPr>
                <w:rFonts w:cs="Arial"/>
              </w:rPr>
              <w:br/>
              <w:t>_______________</w:t>
            </w:r>
          </w:p>
        </w:tc>
      </w:tr>
      <w:tr w:rsidR="004E07B2" w:rsidRPr="00C36240" w:rsidTr="00DA5266">
        <w:trPr>
          <w:cantSplit/>
          <w:trHeight w:val="851"/>
        </w:trPr>
        <w:tc>
          <w:tcPr>
            <w:tcW w:w="2608" w:type="dxa"/>
          </w:tcPr>
          <w:p w:rsidR="004E07B2" w:rsidRPr="00AB556E" w:rsidRDefault="004E07B2" w:rsidP="004E07B2">
            <w:pPr>
              <w:spacing w:before="0"/>
              <w:rPr>
                <w:rStyle w:val="11ptBold"/>
              </w:rPr>
            </w:pPr>
            <w:r w:rsidRPr="00AB556E">
              <w:rPr>
                <w:rStyle w:val="11ptBold"/>
              </w:rPr>
              <w:t>Author:</w:t>
            </w:r>
          </w:p>
        </w:tc>
        <w:tc>
          <w:tcPr>
            <w:tcW w:w="6464" w:type="dxa"/>
            <w:gridSpan w:val="4"/>
          </w:tcPr>
          <w:p w:rsidR="004E07B2" w:rsidRPr="001404F2" w:rsidRDefault="0027582A" w:rsidP="004E07B2">
            <w:pPr>
              <w:spacing w:before="0"/>
              <w:rPr>
                <w:rFonts w:ascii="Arial (W1)" w:hAnsi="Arial (W1)" w:cs="Arial"/>
              </w:rPr>
            </w:pPr>
            <w:fldSimple w:instr=" DOCPROPERTY  &quot;Authors Name and Role&quot;  \* MERGEFORMAT ">
              <w:r w:rsidR="00373DE7" w:rsidRPr="00373DE7">
                <w:rPr>
                  <w:rFonts w:ascii="Arial (W1)" w:hAnsi="Arial (W1)" w:cs="Arial"/>
                </w:rPr>
                <w:t>Richard Lake</w:t>
              </w:r>
            </w:fldSimple>
          </w:p>
        </w:tc>
      </w:tr>
    </w:tbl>
    <w:p w:rsidR="002C4DD6" w:rsidRDefault="002C4DD6" w:rsidP="00F6005E">
      <w:pPr>
        <w:pStyle w:val="Header"/>
      </w:pPr>
      <w:r>
        <w:br w:type="page"/>
      </w:r>
      <w:r w:rsidRPr="00C36240">
        <w:lastRenderedPageBreak/>
        <w:t xml:space="preserve">TABLE OF </w:t>
      </w:r>
      <w:r>
        <w:t>CONTENTS</w:t>
      </w:r>
    </w:p>
    <w:p w:rsidR="001878EB" w:rsidRDefault="0027582A">
      <w:pPr>
        <w:pStyle w:val="TOC1"/>
        <w:rPr>
          <w:rFonts w:asciiTheme="minorHAnsi" w:eastAsiaTheme="minorEastAsia" w:hAnsiTheme="minorHAnsi" w:cstheme="minorBidi"/>
          <w:caps w:val="0"/>
          <w:noProof/>
          <w:sz w:val="22"/>
          <w:szCs w:val="22"/>
          <w:lang w:eastAsia="en-GB"/>
        </w:rPr>
      </w:pPr>
      <w:r w:rsidRPr="0027582A">
        <w:rPr>
          <w:rFonts w:cs="Arial"/>
        </w:rPr>
        <w:fldChar w:fldCharType="begin"/>
      </w:r>
      <w:r w:rsidR="002C4DD6" w:rsidRPr="00F32D24">
        <w:rPr>
          <w:rFonts w:cs="Arial"/>
        </w:rPr>
        <w:instrText xml:space="preserve"> TOC \o "2-3" \h \z \t "Heading 1,1,Annex 1,1,Annex 3,2,Annex 2,2,Title,1" </w:instrText>
      </w:r>
      <w:r w:rsidRPr="0027582A">
        <w:rPr>
          <w:rFonts w:cs="Arial"/>
        </w:rPr>
        <w:fldChar w:fldCharType="separate"/>
      </w:r>
      <w:hyperlink w:anchor="_Toc419100832" w:history="1">
        <w:r w:rsidR="001878EB" w:rsidRPr="00CE45B5">
          <w:rPr>
            <w:rStyle w:val="Hyperlink"/>
            <w:noProof/>
          </w:rPr>
          <w:t>0</w:t>
        </w:r>
        <w:r w:rsidR="001878EB">
          <w:rPr>
            <w:rFonts w:asciiTheme="minorHAnsi" w:eastAsiaTheme="minorEastAsia" w:hAnsiTheme="minorHAnsi" w:cstheme="minorBidi"/>
            <w:caps w:val="0"/>
            <w:noProof/>
            <w:sz w:val="22"/>
            <w:szCs w:val="22"/>
            <w:lang w:eastAsia="en-GB"/>
          </w:rPr>
          <w:tab/>
        </w:r>
        <w:r w:rsidR="001878EB" w:rsidRPr="00CE45B5">
          <w:rPr>
            <w:rStyle w:val="Hyperlink"/>
            <w:noProof/>
          </w:rPr>
          <w:t>Document Control</w:t>
        </w:r>
        <w:r w:rsidR="001878EB">
          <w:rPr>
            <w:noProof/>
            <w:webHidden/>
          </w:rPr>
          <w:tab/>
        </w:r>
        <w:r>
          <w:rPr>
            <w:noProof/>
            <w:webHidden/>
          </w:rPr>
          <w:fldChar w:fldCharType="begin"/>
        </w:r>
        <w:r w:rsidR="001878EB">
          <w:rPr>
            <w:noProof/>
            <w:webHidden/>
          </w:rPr>
          <w:instrText xml:space="preserve"> PAGEREF _Toc419100832 \h </w:instrText>
        </w:r>
        <w:r>
          <w:rPr>
            <w:noProof/>
            <w:webHidden/>
          </w:rPr>
        </w:r>
        <w:r>
          <w:rPr>
            <w:noProof/>
            <w:webHidden/>
          </w:rPr>
          <w:fldChar w:fldCharType="separate"/>
        </w:r>
        <w:r w:rsidR="001878EB">
          <w:rPr>
            <w:noProof/>
            <w:webHidden/>
          </w:rPr>
          <w:t>4</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33" w:history="1">
        <w:r w:rsidR="001878EB" w:rsidRPr="00CE45B5">
          <w:rPr>
            <w:rStyle w:val="Hyperlink"/>
            <w:noProof/>
          </w:rPr>
          <w:t>0.1</w:t>
        </w:r>
        <w:r w:rsidR="001878EB">
          <w:rPr>
            <w:rFonts w:asciiTheme="minorHAnsi" w:eastAsiaTheme="minorEastAsia" w:hAnsiTheme="minorHAnsi" w:cstheme="minorBidi"/>
            <w:noProof/>
            <w:sz w:val="22"/>
            <w:szCs w:val="22"/>
            <w:lang w:eastAsia="en-GB"/>
          </w:rPr>
          <w:tab/>
        </w:r>
        <w:r w:rsidR="001878EB" w:rsidRPr="00CE45B5">
          <w:rPr>
            <w:rStyle w:val="Hyperlink"/>
            <w:noProof/>
          </w:rPr>
          <w:t>Changes from Previous Issue</w:t>
        </w:r>
        <w:r w:rsidR="001878EB">
          <w:rPr>
            <w:noProof/>
            <w:webHidden/>
          </w:rPr>
          <w:tab/>
        </w:r>
        <w:r>
          <w:rPr>
            <w:noProof/>
            <w:webHidden/>
          </w:rPr>
          <w:fldChar w:fldCharType="begin"/>
        </w:r>
        <w:r w:rsidR="001878EB">
          <w:rPr>
            <w:noProof/>
            <w:webHidden/>
          </w:rPr>
          <w:instrText xml:space="preserve"> PAGEREF _Toc419100833 \h </w:instrText>
        </w:r>
        <w:r>
          <w:rPr>
            <w:noProof/>
            <w:webHidden/>
          </w:rPr>
        </w:r>
        <w:r>
          <w:rPr>
            <w:noProof/>
            <w:webHidden/>
          </w:rPr>
          <w:fldChar w:fldCharType="separate"/>
        </w:r>
        <w:r w:rsidR="001878EB">
          <w:rPr>
            <w:noProof/>
            <w:webHidden/>
          </w:rPr>
          <w:t>4</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34" w:history="1">
        <w:r w:rsidR="001878EB" w:rsidRPr="00CE45B5">
          <w:rPr>
            <w:rStyle w:val="Hyperlink"/>
            <w:noProof/>
          </w:rPr>
          <w:t>0.2</w:t>
        </w:r>
        <w:r w:rsidR="001878EB">
          <w:rPr>
            <w:rFonts w:asciiTheme="minorHAnsi" w:eastAsiaTheme="minorEastAsia" w:hAnsiTheme="minorHAnsi" w:cstheme="minorBidi"/>
            <w:noProof/>
            <w:sz w:val="22"/>
            <w:szCs w:val="22"/>
            <w:lang w:eastAsia="en-GB"/>
          </w:rPr>
          <w:tab/>
        </w:r>
        <w:r w:rsidR="001878EB" w:rsidRPr="00CE45B5">
          <w:rPr>
            <w:rStyle w:val="Hyperlink"/>
            <w:noProof/>
          </w:rPr>
          <w:t>Issue History</w:t>
        </w:r>
        <w:r w:rsidR="001878EB">
          <w:rPr>
            <w:noProof/>
            <w:webHidden/>
          </w:rPr>
          <w:tab/>
        </w:r>
        <w:r>
          <w:rPr>
            <w:noProof/>
            <w:webHidden/>
          </w:rPr>
          <w:fldChar w:fldCharType="begin"/>
        </w:r>
        <w:r w:rsidR="001878EB">
          <w:rPr>
            <w:noProof/>
            <w:webHidden/>
          </w:rPr>
          <w:instrText xml:space="preserve"> PAGEREF _Toc419100834 \h </w:instrText>
        </w:r>
        <w:r>
          <w:rPr>
            <w:noProof/>
            <w:webHidden/>
          </w:rPr>
        </w:r>
        <w:r>
          <w:rPr>
            <w:noProof/>
            <w:webHidden/>
          </w:rPr>
          <w:fldChar w:fldCharType="separate"/>
        </w:r>
        <w:r w:rsidR="001878EB">
          <w:rPr>
            <w:noProof/>
            <w:webHidden/>
          </w:rPr>
          <w:t>4</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35" w:history="1">
        <w:r w:rsidR="001878EB" w:rsidRPr="00CE45B5">
          <w:rPr>
            <w:rStyle w:val="Hyperlink"/>
            <w:noProof/>
          </w:rPr>
          <w:t>0.3</w:t>
        </w:r>
        <w:r w:rsidR="001878EB">
          <w:rPr>
            <w:rFonts w:asciiTheme="minorHAnsi" w:eastAsiaTheme="minorEastAsia" w:hAnsiTheme="minorHAnsi" w:cstheme="minorBidi"/>
            <w:noProof/>
            <w:sz w:val="22"/>
            <w:szCs w:val="22"/>
            <w:lang w:eastAsia="en-GB"/>
          </w:rPr>
          <w:tab/>
        </w:r>
        <w:r w:rsidR="001878EB" w:rsidRPr="00CE45B5">
          <w:rPr>
            <w:rStyle w:val="Hyperlink"/>
            <w:noProof/>
          </w:rPr>
          <w:t>Review Log</w:t>
        </w:r>
        <w:r w:rsidR="001878EB">
          <w:rPr>
            <w:noProof/>
            <w:webHidden/>
          </w:rPr>
          <w:tab/>
        </w:r>
        <w:r>
          <w:rPr>
            <w:noProof/>
            <w:webHidden/>
          </w:rPr>
          <w:fldChar w:fldCharType="begin"/>
        </w:r>
        <w:r w:rsidR="001878EB">
          <w:rPr>
            <w:noProof/>
            <w:webHidden/>
          </w:rPr>
          <w:instrText xml:space="preserve"> PAGEREF _Toc419100835 \h </w:instrText>
        </w:r>
        <w:r>
          <w:rPr>
            <w:noProof/>
            <w:webHidden/>
          </w:rPr>
        </w:r>
        <w:r>
          <w:rPr>
            <w:noProof/>
            <w:webHidden/>
          </w:rPr>
          <w:fldChar w:fldCharType="separate"/>
        </w:r>
        <w:r w:rsidR="001878EB">
          <w:rPr>
            <w:noProof/>
            <w:webHidden/>
          </w:rPr>
          <w:t>4</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36" w:history="1">
        <w:r w:rsidR="001878EB" w:rsidRPr="00CE45B5">
          <w:rPr>
            <w:rStyle w:val="Hyperlink"/>
            <w:noProof/>
          </w:rPr>
          <w:t>0.4</w:t>
        </w:r>
        <w:r w:rsidR="001878EB">
          <w:rPr>
            <w:rFonts w:asciiTheme="minorHAnsi" w:eastAsiaTheme="minorEastAsia" w:hAnsiTheme="minorHAnsi" w:cstheme="minorBidi"/>
            <w:noProof/>
            <w:sz w:val="22"/>
            <w:szCs w:val="22"/>
            <w:lang w:eastAsia="en-GB"/>
          </w:rPr>
          <w:tab/>
        </w:r>
        <w:r w:rsidR="001878EB" w:rsidRPr="00CE45B5">
          <w:rPr>
            <w:rStyle w:val="Hyperlink"/>
            <w:noProof/>
          </w:rPr>
          <w:t>Next Review</w:t>
        </w:r>
        <w:r w:rsidR="001878EB">
          <w:rPr>
            <w:noProof/>
            <w:webHidden/>
          </w:rPr>
          <w:tab/>
        </w:r>
        <w:r>
          <w:rPr>
            <w:noProof/>
            <w:webHidden/>
          </w:rPr>
          <w:fldChar w:fldCharType="begin"/>
        </w:r>
        <w:r w:rsidR="001878EB">
          <w:rPr>
            <w:noProof/>
            <w:webHidden/>
          </w:rPr>
          <w:instrText xml:space="preserve"> PAGEREF _Toc419100836 \h </w:instrText>
        </w:r>
        <w:r>
          <w:rPr>
            <w:noProof/>
            <w:webHidden/>
          </w:rPr>
        </w:r>
        <w:r>
          <w:rPr>
            <w:noProof/>
            <w:webHidden/>
          </w:rPr>
          <w:fldChar w:fldCharType="separate"/>
        </w:r>
        <w:r w:rsidR="001878EB">
          <w:rPr>
            <w:noProof/>
            <w:webHidden/>
          </w:rPr>
          <w:t>4</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37" w:history="1">
        <w:r w:rsidR="001878EB" w:rsidRPr="00CE45B5">
          <w:rPr>
            <w:rStyle w:val="Hyperlink"/>
            <w:noProof/>
          </w:rPr>
          <w:t>0.5</w:t>
        </w:r>
        <w:r w:rsidR="001878EB">
          <w:rPr>
            <w:rFonts w:asciiTheme="minorHAnsi" w:eastAsiaTheme="minorEastAsia" w:hAnsiTheme="minorHAnsi" w:cstheme="minorBidi"/>
            <w:noProof/>
            <w:sz w:val="22"/>
            <w:szCs w:val="22"/>
            <w:lang w:eastAsia="en-GB"/>
          </w:rPr>
          <w:tab/>
        </w:r>
        <w:r w:rsidR="001878EB" w:rsidRPr="00CE45B5">
          <w:rPr>
            <w:rStyle w:val="Hyperlink"/>
            <w:noProof/>
          </w:rPr>
          <w:t>Change Control</w:t>
        </w:r>
        <w:r w:rsidR="001878EB">
          <w:rPr>
            <w:noProof/>
            <w:webHidden/>
          </w:rPr>
          <w:tab/>
        </w:r>
        <w:r>
          <w:rPr>
            <w:noProof/>
            <w:webHidden/>
          </w:rPr>
          <w:fldChar w:fldCharType="begin"/>
        </w:r>
        <w:r w:rsidR="001878EB">
          <w:rPr>
            <w:noProof/>
            <w:webHidden/>
          </w:rPr>
          <w:instrText xml:space="preserve"> PAGEREF _Toc419100837 \h </w:instrText>
        </w:r>
        <w:r>
          <w:rPr>
            <w:noProof/>
            <w:webHidden/>
          </w:rPr>
        </w:r>
        <w:r>
          <w:rPr>
            <w:noProof/>
            <w:webHidden/>
          </w:rPr>
          <w:fldChar w:fldCharType="separate"/>
        </w:r>
        <w:r w:rsidR="001878EB">
          <w:rPr>
            <w:noProof/>
            <w:webHidden/>
          </w:rPr>
          <w:t>4</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38" w:history="1">
        <w:r w:rsidR="001878EB" w:rsidRPr="00CE45B5">
          <w:rPr>
            <w:rStyle w:val="Hyperlink"/>
            <w:noProof/>
          </w:rPr>
          <w:t>0.5.2</w:t>
        </w:r>
        <w:r w:rsidR="001878EB">
          <w:rPr>
            <w:rFonts w:asciiTheme="minorHAnsi" w:eastAsiaTheme="minorEastAsia" w:hAnsiTheme="minorHAnsi" w:cstheme="minorBidi"/>
            <w:noProof/>
            <w:sz w:val="22"/>
            <w:lang w:eastAsia="en-GB"/>
          </w:rPr>
          <w:tab/>
        </w:r>
        <w:r w:rsidR="001878EB" w:rsidRPr="00CE45B5">
          <w:rPr>
            <w:rStyle w:val="Hyperlink"/>
            <w:noProof/>
          </w:rPr>
          <w:t>Changes Forecast</w:t>
        </w:r>
        <w:r w:rsidR="001878EB">
          <w:rPr>
            <w:noProof/>
            <w:webHidden/>
          </w:rPr>
          <w:tab/>
        </w:r>
        <w:r>
          <w:rPr>
            <w:noProof/>
            <w:webHidden/>
          </w:rPr>
          <w:fldChar w:fldCharType="begin"/>
        </w:r>
        <w:r w:rsidR="001878EB">
          <w:rPr>
            <w:noProof/>
            <w:webHidden/>
          </w:rPr>
          <w:instrText xml:space="preserve"> PAGEREF _Toc419100838 \h </w:instrText>
        </w:r>
        <w:r>
          <w:rPr>
            <w:noProof/>
            <w:webHidden/>
          </w:rPr>
        </w:r>
        <w:r>
          <w:rPr>
            <w:noProof/>
            <w:webHidden/>
          </w:rPr>
          <w:fldChar w:fldCharType="separate"/>
        </w:r>
        <w:r w:rsidR="001878EB">
          <w:rPr>
            <w:noProof/>
            <w:webHidden/>
          </w:rPr>
          <w:t>4</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39" w:history="1">
        <w:r w:rsidR="001878EB" w:rsidRPr="00CE45B5">
          <w:rPr>
            <w:rStyle w:val="Hyperlink"/>
            <w:noProof/>
          </w:rPr>
          <w:t>0.6</w:t>
        </w:r>
        <w:r w:rsidR="001878EB">
          <w:rPr>
            <w:rFonts w:asciiTheme="minorHAnsi" w:eastAsiaTheme="minorEastAsia" w:hAnsiTheme="minorHAnsi" w:cstheme="minorBidi"/>
            <w:noProof/>
            <w:sz w:val="22"/>
            <w:szCs w:val="22"/>
            <w:lang w:eastAsia="en-GB"/>
          </w:rPr>
          <w:tab/>
        </w:r>
        <w:r w:rsidR="001878EB" w:rsidRPr="00CE45B5">
          <w:rPr>
            <w:rStyle w:val="Hyperlink"/>
            <w:noProof/>
          </w:rPr>
          <w:t>Related Documents and References</w:t>
        </w:r>
        <w:r w:rsidR="001878EB">
          <w:rPr>
            <w:noProof/>
            <w:webHidden/>
          </w:rPr>
          <w:tab/>
        </w:r>
        <w:r>
          <w:rPr>
            <w:noProof/>
            <w:webHidden/>
          </w:rPr>
          <w:fldChar w:fldCharType="begin"/>
        </w:r>
        <w:r w:rsidR="001878EB">
          <w:rPr>
            <w:noProof/>
            <w:webHidden/>
          </w:rPr>
          <w:instrText xml:space="preserve"> PAGEREF _Toc419100839 \h </w:instrText>
        </w:r>
        <w:r>
          <w:rPr>
            <w:noProof/>
            <w:webHidden/>
          </w:rPr>
        </w:r>
        <w:r>
          <w:rPr>
            <w:noProof/>
            <w:webHidden/>
          </w:rPr>
          <w:fldChar w:fldCharType="separate"/>
        </w:r>
        <w:r w:rsidR="001878EB">
          <w:rPr>
            <w:noProof/>
            <w:webHidden/>
          </w:rPr>
          <w:t>5</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40" w:history="1">
        <w:r w:rsidR="001878EB" w:rsidRPr="00CE45B5">
          <w:rPr>
            <w:rStyle w:val="Hyperlink"/>
            <w:noProof/>
          </w:rPr>
          <w:t>0.6.1</w:t>
        </w:r>
        <w:r w:rsidR="001878EB">
          <w:rPr>
            <w:rFonts w:asciiTheme="minorHAnsi" w:eastAsiaTheme="minorEastAsia" w:hAnsiTheme="minorHAnsi" w:cstheme="minorBidi"/>
            <w:noProof/>
            <w:sz w:val="22"/>
            <w:lang w:eastAsia="en-GB"/>
          </w:rPr>
          <w:tab/>
        </w:r>
        <w:r w:rsidR="001878EB" w:rsidRPr="00CE45B5">
          <w:rPr>
            <w:rStyle w:val="Hyperlink"/>
            <w:noProof/>
          </w:rPr>
          <w:t>Referenced Documents</w:t>
        </w:r>
        <w:r w:rsidR="001878EB">
          <w:rPr>
            <w:noProof/>
            <w:webHidden/>
          </w:rPr>
          <w:tab/>
        </w:r>
        <w:r>
          <w:rPr>
            <w:noProof/>
            <w:webHidden/>
          </w:rPr>
          <w:fldChar w:fldCharType="begin"/>
        </w:r>
        <w:r w:rsidR="001878EB">
          <w:rPr>
            <w:noProof/>
            <w:webHidden/>
          </w:rPr>
          <w:instrText xml:space="preserve"> PAGEREF _Toc419100840 \h </w:instrText>
        </w:r>
        <w:r>
          <w:rPr>
            <w:noProof/>
            <w:webHidden/>
          </w:rPr>
        </w:r>
        <w:r>
          <w:rPr>
            <w:noProof/>
            <w:webHidden/>
          </w:rPr>
          <w:fldChar w:fldCharType="separate"/>
        </w:r>
        <w:r w:rsidR="001878EB">
          <w:rPr>
            <w:noProof/>
            <w:webHidden/>
          </w:rPr>
          <w:t>5</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41" w:history="1">
        <w:r w:rsidR="001878EB" w:rsidRPr="00CE45B5">
          <w:rPr>
            <w:rStyle w:val="Hyperlink"/>
            <w:noProof/>
          </w:rPr>
          <w:t>0.6.2</w:t>
        </w:r>
        <w:r w:rsidR="001878EB">
          <w:rPr>
            <w:rFonts w:asciiTheme="minorHAnsi" w:eastAsiaTheme="minorEastAsia" w:hAnsiTheme="minorHAnsi" w:cstheme="minorBidi"/>
            <w:noProof/>
            <w:sz w:val="22"/>
            <w:lang w:eastAsia="en-GB"/>
          </w:rPr>
          <w:tab/>
        </w:r>
        <w:r w:rsidR="001878EB" w:rsidRPr="00CE45B5">
          <w:rPr>
            <w:rStyle w:val="Hyperlink"/>
            <w:noProof/>
          </w:rPr>
          <w:t>Associated Documents</w:t>
        </w:r>
        <w:r w:rsidR="001878EB">
          <w:rPr>
            <w:noProof/>
            <w:webHidden/>
          </w:rPr>
          <w:tab/>
        </w:r>
        <w:r>
          <w:rPr>
            <w:noProof/>
            <w:webHidden/>
          </w:rPr>
          <w:fldChar w:fldCharType="begin"/>
        </w:r>
        <w:r w:rsidR="001878EB">
          <w:rPr>
            <w:noProof/>
            <w:webHidden/>
          </w:rPr>
          <w:instrText xml:space="preserve"> PAGEREF _Toc419100841 \h </w:instrText>
        </w:r>
        <w:r>
          <w:rPr>
            <w:noProof/>
            <w:webHidden/>
          </w:rPr>
        </w:r>
        <w:r>
          <w:rPr>
            <w:noProof/>
            <w:webHidden/>
          </w:rPr>
          <w:fldChar w:fldCharType="separate"/>
        </w:r>
        <w:r w:rsidR="001878EB">
          <w:rPr>
            <w:noProof/>
            <w:webHidden/>
          </w:rPr>
          <w:t>5</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42" w:history="1">
        <w:r w:rsidR="001878EB" w:rsidRPr="00CE45B5">
          <w:rPr>
            <w:rStyle w:val="Hyperlink"/>
            <w:noProof/>
          </w:rPr>
          <w:t>0.7</w:t>
        </w:r>
        <w:r w:rsidR="001878EB">
          <w:rPr>
            <w:rFonts w:asciiTheme="minorHAnsi" w:eastAsiaTheme="minorEastAsia" w:hAnsiTheme="minorHAnsi" w:cstheme="minorBidi"/>
            <w:noProof/>
            <w:sz w:val="22"/>
            <w:szCs w:val="22"/>
            <w:lang w:eastAsia="en-GB"/>
          </w:rPr>
          <w:tab/>
        </w:r>
        <w:r w:rsidR="001878EB" w:rsidRPr="00CE45B5">
          <w:rPr>
            <w:rStyle w:val="Hyperlink"/>
            <w:noProof/>
          </w:rPr>
          <w:t>List of Abbreviations</w:t>
        </w:r>
        <w:r w:rsidR="001878EB">
          <w:rPr>
            <w:noProof/>
            <w:webHidden/>
          </w:rPr>
          <w:tab/>
        </w:r>
        <w:r>
          <w:rPr>
            <w:noProof/>
            <w:webHidden/>
          </w:rPr>
          <w:fldChar w:fldCharType="begin"/>
        </w:r>
        <w:r w:rsidR="001878EB">
          <w:rPr>
            <w:noProof/>
            <w:webHidden/>
          </w:rPr>
          <w:instrText xml:space="preserve"> PAGEREF _Toc419100842 \h </w:instrText>
        </w:r>
        <w:r>
          <w:rPr>
            <w:noProof/>
            <w:webHidden/>
          </w:rPr>
        </w:r>
        <w:r>
          <w:rPr>
            <w:noProof/>
            <w:webHidden/>
          </w:rPr>
          <w:fldChar w:fldCharType="separate"/>
        </w:r>
        <w:r w:rsidR="001878EB">
          <w:rPr>
            <w:noProof/>
            <w:webHidden/>
          </w:rPr>
          <w:t>5</w:t>
        </w:r>
        <w:r>
          <w:rPr>
            <w:noProof/>
            <w:webHidden/>
          </w:rPr>
          <w:fldChar w:fldCharType="end"/>
        </w:r>
      </w:hyperlink>
    </w:p>
    <w:p w:rsidR="001878EB" w:rsidRDefault="0027582A">
      <w:pPr>
        <w:pStyle w:val="TOC1"/>
        <w:rPr>
          <w:rFonts w:asciiTheme="minorHAnsi" w:eastAsiaTheme="minorEastAsia" w:hAnsiTheme="minorHAnsi" w:cstheme="minorBidi"/>
          <w:caps w:val="0"/>
          <w:noProof/>
          <w:sz w:val="22"/>
          <w:szCs w:val="22"/>
          <w:lang w:eastAsia="en-GB"/>
        </w:rPr>
      </w:pPr>
      <w:hyperlink w:anchor="_Toc419100843" w:history="1">
        <w:r w:rsidR="001878EB" w:rsidRPr="00CE45B5">
          <w:rPr>
            <w:rStyle w:val="Hyperlink"/>
            <w:noProof/>
            <w:highlight w:val="yellow"/>
          </w:rPr>
          <w:t>1</w:t>
        </w:r>
        <w:r w:rsidR="001878EB">
          <w:rPr>
            <w:rFonts w:asciiTheme="minorHAnsi" w:eastAsiaTheme="minorEastAsia" w:hAnsiTheme="minorHAnsi" w:cstheme="minorBidi"/>
            <w:caps w:val="0"/>
            <w:noProof/>
            <w:sz w:val="22"/>
            <w:szCs w:val="22"/>
            <w:lang w:eastAsia="en-GB"/>
          </w:rPr>
          <w:tab/>
        </w:r>
        <w:r w:rsidR="001878EB" w:rsidRPr="00CE45B5">
          <w:rPr>
            <w:rStyle w:val="Hyperlink"/>
            <w:noProof/>
            <w:highlight w:val="yellow"/>
          </w:rPr>
          <w:t>Introduction</w:t>
        </w:r>
        <w:r w:rsidR="001878EB">
          <w:rPr>
            <w:noProof/>
            <w:webHidden/>
          </w:rPr>
          <w:tab/>
        </w:r>
        <w:r>
          <w:rPr>
            <w:noProof/>
            <w:webHidden/>
          </w:rPr>
          <w:fldChar w:fldCharType="begin"/>
        </w:r>
        <w:r w:rsidR="001878EB">
          <w:rPr>
            <w:noProof/>
            <w:webHidden/>
          </w:rPr>
          <w:instrText xml:space="preserve"> PAGEREF _Toc419100843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44" w:history="1">
        <w:r w:rsidR="001878EB" w:rsidRPr="00CE45B5">
          <w:rPr>
            <w:rStyle w:val="Hyperlink"/>
            <w:noProof/>
            <w:highlight w:val="yellow"/>
          </w:rPr>
          <w:t>1.1</w:t>
        </w:r>
        <w:r w:rsidR="001878EB">
          <w:rPr>
            <w:rFonts w:asciiTheme="minorHAnsi" w:eastAsiaTheme="minorEastAsia" w:hAnsiTheme="minorHAnsi" w:cstheme="minorBidi"/>
            <w:noProof/>
            <w:sz w:val="22"/>
            <w:szCs w:val="22"/>
            <w:lang w:eastAsia="en-GB"/>
          </w:rPr>
          <w:tab/>
        </w:r>
        <w:r w:rsidR="001878EB" w:rsidRPr="00CE45B5">
          <w:rPr>
            <w:rStyle w:val="Hyperlink"/>
            <w:noProof/>
            <w:highlight w:val="yellow"/>
          </w:rPr>
          <w:t>Purpose of Document</w:t>
        </w:r>
        <w:r w:rsidR="001878EB">
          <w:rPr>
            <w:noProof/>
            <w:webHidden/>
          </w:rPr>
          <w:tab/>
        </w:r>
        <w:r>
          <w:rPr>
            <w:noProof/>
            <w:webHidden/>
          </w:rPr>
          <w:fldChar w:fldCharType="begin"/>
        </w:r>
        <w:r w:rsidR="001878EB">
          <w:rPr>
            <w:noProof/>
            <w:webHidden/>
          </w:rPr>
          <w:instrText xml:space="preserve"> PAGEREF _Toc419100844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45" w:history="1">
        <w:r w:rsidR="001878EB" w:rsidRPr="00CE45B5">
          <w:rPr>
            <w:rStyle w:val="Hyperlink"/>
            <w:noProof/>
            <w:highlight w:val="yellow"/>
          </w:rPr>
          <w:t>1.2</w:t>
        </w:r>
        <w:r w:rsidR="001878EB">
          <w:rPr>
            <w:rFonts w:asciiTheme="minorHAnsi" w:eastAsiaTheme="minorEastAsia" w:hAnsiTheme="minorHAnsi" w:cstheme="minorBidi"/>
            <w:noProof/>
            <w:sz w:val="22"/>
            <w:szCs w:val="22"/>
            <w:lang w:eastAsia="en-GB"/>
          </w:rPr>
          <w:tab/>
        </w:r>
        <w:r w:rsidR="001878EB" w:rsidRPr="00CE45B5">
          <w:rPr>
            <w:rStyle w:val="Hyperlink"/>
            <w:noProof/>
            <w:highlight w:val="yellow"/>
          </w:rPr>
          <w:t>Stakeholders</w:t>
        </w:r>
        <w:r w:rsidR="001878EB">
          <w:rPr>
            <w:noProof/>
            <w:webHidden/>
          </w:rPr>
          <w:tab/>
        </w:r>
        <w:r>
          <w:rPr>
            <w:noProof/>
            <w:webHidden/>
          </w:rPr>
          <w:fldChar w:fldCharType="begin"/>
        </w:r>
        <w:r w:rsidR="001878EB">
          <w:rPr>
            <w:noProof/>
            <w:webHidden/>
          </w:rPr>
          <w:instrText xml:space="preserve"> PAGEREF _Toc419100845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46" w:history="1">
        <w:r w:rsidR="001878EB" w:rsidRPr="00CE45B5">
          <w:rPr>
            <w:rStyle w:val="Hyperlink"/>
            <w:noProof/>
            <w:highlight w:val="yellow"/>
          </w:rPr>
          <w:t>1.3</w:t>
        </w:r>
        <w:r w:rsidR="001878EB">
          <w:rPr>
            <w:rFonts w:asciiTheme="minorHAnsi" w:eastAsiaTheme="minorEastAsia" w:hAnsiTheme="minorHAnsi" w:cstheme="minorBidi"/>
            <w:noProof/>
            <w:sz w:val="22"/>
            <w:szCs w:val="22"/>
            <w:lang w:eastAsia="en-GB"/>
          </w:rPr>
          <w:tab/>
        </w:r>
        <w:r w:rsidR="001878EB" w:rsidRPr="00CE45B5">
          <w:rPr>
            <w:rStyle w:val="Hyperlink"/>
            <w:noProof/>
            <w:highlight w:val="yellow"/>
          </w:rPr>
          <w:t>Background</w:t>
        </w:r>
        <w:r w:rsidR="001878EB">
          <w:rPr>
            <w:noProof/>
            <w:webHidden/>
          </w:rPr>
          <w:tab/>
        </w:r>
        <w:r>
          <w:rPr>
            <w:noProof/>
            <w:webHidden/>
          </w:rPr>
          <w:fldChar w:fldCharType="begin"/>
        </w:r>
        <w:r w:rsidR="001878EB">
          <w:rPr>
            <w:noProof/>
            <w:webHidden/>
          </w:rPr>
          <w:instrText xml:space="preserve"> PAGEREF _Toc419100846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47" w:history="1">
        <w:r w:rsidR="001878EB" w:rsidRPr="00CE45B5">
          <w:rPr>
            <w:rStyle w:val="Hyperlink"/>
            <w:noProof/>
            <w:highlight w:val="yellow"/>
          </w:rPr>
          <w:t>1.4</w:t>
        </w:r>
        <w:r w:rsidR="001878EB">
          <w:rPr>
            <w:rFonts w:asciiTheme="minorHAnsi" w:eastAsiaTheme="minorEastAsia" w:hAnsiTheme="minorHAnsi" w:cstheme="minorBidi"/>
            <w:noProof/>
            <w:sz w:val="22"/>
            <w:szCs w:val="22"/>
            <w:lang w:eastAsia="en-GB"/>
          </w:rPr>
          <w:tab/>
        </w:r>
        <w:r w:rsidR="001878EB" w:rsidRPr="00CE45B5">
          <w:rPr>
            <w:rStyle w:val="Hyperlink"/>
            <w:noProof/>
            <w:highlight w:val="yellow"/>
          </w:rPr>
          <w:t>Risks, Assumptions, Issues and Dependencies</w:t>
        </w:r>
        <w:r w:rsidR="001878EB">
          <w:rPr>
            <w:noProof/>
            <w:webHidden/>
          </w:rPr>
          <w:tab/>
        </w:r>
        <w:r>
          <w:rPr>
            <w:noProof/>
            <w:webHidden/>
          </w:rPr>
          <w:fldChar w:fldCharType="begin"/>
        </w:r>
        <w:r w:rsidR="001878EB">
          <w:rPr>
            <w:noProof/>
            <w:webHidden/>
          </w:rPr>
          <w:instrText xml:space="preserve"> PAGEREF _Toc419100847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48" w:history="1">
        <w:r w:rsidR="001878EB" w:rsidRPr="00CE45B5">
          <w:rPr>
            <w:rStyle w:val="Hyperlink"/>
            <w:noProof/>
            <w:highlight w:val="yellow"/>
          </w:rPr>
          <w:t>1.4.1</w:t>
        </w:r>
        <w:r w:rsidR="001878EB">
          <w:rPr>
            <w:rFonts w:asciiTheme="minorHAnsi" w:eastAsiaTheme="minorEastAsia" w:hAnsiTheme="minorHAnsi" w:cstheme="minorBidi"/>
            <w:noProof/>
            <w:sz w:val="22"/>
            <w:lang w:eastAsia="en-GB"/>
          </w:rPr>
          <w:tab/>
        </w:r>
        <w:r w:rsidR="001878EB" w:rsidRPr="00CE45B5">
          <w:rPr>
            <w:rStyle w:val="Hyperlink"/>
            <w:noProof/>
            <w:highlight w:val="yellow"/>
          </w:rPr>
          <w:t>Risks</w:t>
        </w:r>
        <w:r w:rsidR="001878EB">
          <w:rPr>
            <w:noProof/>
            <w:webHidden/>
          </w:rPr>
          <w:tab/>
        </w:r>
        <w:r>
          <w:rPr>
            <w:noProof/>
            <w:webHidden/>
          </w:rPr>
          <w:fldChar w:fldCharType="begin"/>
        </w:r>
        <w:r w:rsidR="001878EB">
          <w:rPr>
            <w:noProof/>
            <w:webHidden/>
          </w:rPr>
          <w:instrText xml:space="preserve"> PAGEREF _Toc419100848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49" w:history="1">
        <w:r w:rsidR="001878EB" w:rsidRPr="00CE45B5">
          <w:rPr>
            <w:rStyle w:val="Hyperlink"/>
            <w:noProof/>
            <w:highlight w:val="yellow"/>
          </w:rPr>
          <w:t>1.4.2</w:t>
        </w:r>
        <w:r w:rsidR="001878EB">
          <w:rPr>
            <w:rFonts w:asciiTheme="minorHAnsi" w:eastAsiaTheme="minorEastAsia" w:hAnsiTheme="minorHAnsi" w:cstheme="minorBidi"/>
            <w:noProof/>
            <w:sz w:val="22"/>
            <w:lang w:eastAsia="en-GB"/>
          </w:rPr>
          <w:tab/>
        </w:r>
        <w:r w:rsidR="001878EB" w:rsidRPr="00CE45B5">
          <w:rPr>
            <w:rStyle w:val="Hyperlink"/>
            <w:noProof/>
            <w:highlight w:val="yellow"/>
          </w:rPr>
          <w:t>Assumptions</w:t>
        </w:r>
        <w:r w:rsidR="001878EB">
          <w:rPr>
            <w:noProof/>
            <w:webHidden/>
          </w:rPr>
          <w:tab/>
        </w:r>
        <w:r>
          <w:rPr>
            <w:noProof/>
            <w:webHidden/>
          </w:rPr>
          <w:fldChar w:fldCharType="begin"/>
        </w:r>
        <w:r w:rsidR="001878EB">
          <w:rPr>
            <w:noProof/>
            <w:webHidden/>
          </w:rPr>
          <w:instrText xml:space="preserve"> PAGEREF _Toc419100849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50" w:history="1">
        <w:r w:rsidR="001878EB" w:rsidRPr="00CE45B5">
          <w:rPr>
            <w:rStyle w:val="Hyperlink"/>
            <w:noProof/>
            <w:highlight w:val="yellow"/>
          </w:rPr>
          <w:t>1.4.3</w:t>
        </w:r>
        <w:r w:rsidR="001878EB">
          <w:rPr>
            <w:rFonts w:asciiTheme="minorHAnsi" w:eastAsiaTheme="minorEastAsia" w:hAnsiTheme="minorHAnsi" w:cstheme="minorBidi"/>
            <w:noProof/>
            <w:sz w:val="22"/>
            <w:lang w:eastAsia="en-GB"/>
          </w:rPr>
          <w:tab/>
        </w:r>
        <w:r w:rsidR="001878EB" w:rsidRPr="00CE45B5">
          <w:rPr>
            <w:rStyle w:val="Hyperlink"/>
            <w:noProof/>
            <w:highlight w:val="yellow"/>
          </w:rPr>
          <w:t>Issues</w:t>
        </w:r>
        <w:r w:rsidR="001878EB">
          <w:rPr>
            <w:noProof/>
            <w:webHidden/>
          </w:rPr>
          <w:tab/>
        </w:r>
        <w:r>
          <w:rPr>
            <w:noProof/>
            <w:webHidden/>
          </w:rPr>
          <w:fldChar w:fldCharType="begin"/>
        </w:r>
        <w:r w:rsidR="001878EB">
          <w:rPr>
            <w:noProof/>
            <w:webHidden/>
          </w:rPr>
          <w:instrText xml:space="preserve"> PAGEREF _Toc419100850 \h </w:instrText>
        </w:r>
        <w:r>
          <w:rPr>
            <w:noProof/>
            <w:webHidden/>
          </w:rPr>
        </w:r>
        <w:r>
          <w:rPr>
            <w:noProof/>
            <w:webHidden/>
          </w:rPr>
          <w:fldChar w:fldCharType="separate"/>
        </w:r>
        <w:r w:rsidR="001878EB">
          <w:rPr>
            <w:noProof/>
            <w:webHidden/>
          </w:rPr>
          <w:t>6</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51" w:history="1">
        <w:r w:rsidR="001878EB" w:rsidRPr="00CE45B5">
          <w:rPr>
            <w:rStyle w:val="Hyperlink"/>
            <w:noProof/>
            <w:highlight w:val="yellow"/>
          </w:rPr>
          <w:t>1.4.4</w:t>
        </w:r>
        <w:r w:rsidR="001878EB">
          <w:rPr>
            <w:rFonts w:asciiTheme="minorHAnsi" w:eastAsiaTheme="minorEastAsia" w:hAnsiTheme="minorHAnsi" w:cstheme="minorBidi"/>
            <w:noProof/>
            <w:sz w:val="22"/>
            <w:lang w:eastAsia="en-GB"/>
          </w:rPr>
          <w:tab/>
        </w:r>
        <w:r w:rsidR="001878EB" w:rsidRPr="00CE45B5">
          <w:rPr>
            <w:rStyle w:val="Hyperlink"/>
            <w:noProof/>
            <w:highlight w:val="yellow"/>
          </w:rPr>
          <w:t>Dependencies</w:t>
        </w:r>
        <w:r w:rsidR="001878EB">
          <w:rPr>
            <w:noProof/>
            <w:webHidden/>
          </w:rPr>
          <w:tab/>
        </w:r>
        <w:r>
          <w:rPr>
            <w:noProof/>
            <w:webHidden/>
          </w:rPr>
          <w:fldChar w:fldCharType="begin"/>
        </w:r>
        <w:r w:rsidR="001878EB">
          <w:rPr>
            <w:noProof/>
            <w:webHidden/>
          </w:rPr>
          <w:instrText xml:space="preserve"> PAGEREF _Toc419100851 \h </w:instrText>
        </w:r>
        <w:r>
          <w:rPr>
            <w:noProof/>
            <w:webHidden/>
          </w:rPr>
        </w:r>
        <w:r>
          <w:rPr>
            <w:noProof/>
            <w:webHidden/>
          </w:rPr>
          <w:fldChar w:fldCharType="separate"/>
        </w:r>
        <w:r w:rsidR="001878EB">
          <w:rPr>
            <w:noProof/>
            <w:webHidden/>
          </w:rPr>
          <w:t>7</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52" w:history="1">
        <w:r w:rsidR="001878EB" w:rsidRPr="00CE45B5">
          <w:rPr>
            <w:rStyle w:val="Hyperlink"/>
            <w:noProof/>
            <w:highlight w:val="yellow"/>
          </w:rPr>
          <w:t>1.4.5</w:t>
        </w:r>
        <w:r w:rsidR="001878EB">
          <w:rPr>
            <w:rFonts w:asciiTheme="minorHAnsi" w:eastAsiaTheme="minorEastAsia" w:hAnsiTheme="minorHAnsi" w:cstheme="minorBidi"/>
            <w:noProof/>
            <w:sz w:val="22"/>
            <w:lang w:eastAsia="en-GB"/>
          </w:rPr>
          <w:tab/>
        </w:r>
        <w:r w:rsidR="001878EB" w:rsidRPr="00CE45B5">
          <w:rPr>
            <w:rStyle w:val="Hyperlink"/>
            <w:noProof/>
            <w:highlight w:val="yellow"/>
          </w:rPr>
          <w:t>Dependencies on other Flex Designs</w:t>
        </w:r>
        <w:r w:rsidR="001878EB">
          <w:rPr>
            <w:noProof/>
            <w:webHidden/>
          </w:rPr>
          <w:tab/>
        </w:r>
        <w:r>
          <w:rPr>
            <w:noProof/>
            <w:webHidden/>
          </w:rPr>
          <w:fldChar w:fldCharType="begin"/>
        </w:r>
        <w:r w:rsidR="001878EB">
          <w:rPr>
            <w:noProof/>
            <w:webHidden/>
          </w:rPr>
          <w:instrText xml:space="preserve"> PAGEREF _Toc419100852 \h </w:instrText>
        </w:r>
        <w:r>
          <w:rPr>
            <w:noProof/>
            <w:webHidden/>
          </w:rPr>
        </w:r>
        <w:r>
          <w:rPr>
            <w:noProof/>
            <w:webHidden/>
          </w:rPr>
          <w:fldChar w:fldCharType="separate"/>
        </w:r>
        <w:r w:rsidR="001878EB">
          <w:rPr>
            <w:noProof/>
            <w:webHidden/>
          </w:rPr>
          <w:t>7</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53" w:history="1">
        <w:r w:rsidR="001878EB" w:rsidRPr="00CE45B5">
          <w:rPr>
            <w:rStyle w:val="Hyperlink"/>
            <w:noProof/>
            <w:highlight w:val="yellow"/>
          </w:rPr>
          <w:t>1.5</w:t>
        </w:r>
        <w:r w:rsidR="001878EB">
          <w:rPr>
            <w:rFonts w:asciiTheme="minorHAnsi" w:eastAsiaTheme="minorEastAsia" w:hAnsiTheme="minorHAnsi" w:cstheme="minorBidi"/>
            <w:noProof/>
            <w:sz w:val="22"/>
            <w:szCs w:val="22"/>
            <w:lang w:eastAsia="en-GB"/>
          </w:rPr>
          <w:tab/>
        </w:r>
        <w:r w:rsidR="001878EB" w:rsidRPr="00CE45B5">
          <w:rPr>
            <w:rStyle w:val="Hyperlink"/>
            <w:noProof/>
            <w:highlight w:val="yellow"/>
          </w:rPr>
          <w:t>Constraints (Standards, Policies, Guidelines)</w:t>
        </w:r>
        <w:r w:rsidR="001878EB">
          <w:rPr>
            <w:noProof/>
            <w:webHidden/>
          </w:rPr>
          <w:tab/>
        </w:r>
        <w:r>
          <w:rPr>
            <w:noProof/>
            <w:webHidden/>
          </w:rPr>
          <w:fldChar w:fldCharType="begin"/>
        </w:r>
        <w:r w:rsidR="001878EB">
          <w:rPr>
            <w:noProof/>
            <w:webHidden/>
          </w:rPr>
          <w:instrText xml:space="preserve"> PAGEREF _Toc419100853 \h </w:instrText>
        </w:r>
        <w:r>
          <w:rPr>
            <w:noProof/>
            <w:webHidden/>
          </w:rPr>
        </w:r>
        <w:r>
          <w:rPr>
            <w:noProof/>
            <w:webHidden/>
          </w:rPr>
          <w:fldChar w:fldCharType="separate"/>
        </w:r>
        <w:r w:rsidR="001878EB">
          <w:rPr>
            <w:noProof/>
            <w:webHidden/>
          </w:rPr>
          <w:t>7</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54" w:history="1">
        <w:r w:rsidR="001878EB" w:rsidRPr="00CE45B5">
          <w:rPr>
            <w:rStyle w:val="Hyperlink"/>
            <w:noProof/>
            <w:highlight w:val="yellow"/>
          </w:rPr>
          <w:t>1.6</w:t>
        </w:r>
        <w:r w:rsidR="001878EB">
          <w:rPr>
            <w:rFonts w:asciiTheme="minorHAnsi" w:eastAsiaTheme="minorEastAsia" w:hAnsiTheme="minorHAnsi" w:cstheme="minorBidi"/>
            <w:noProof/>
            <w:sz w:val="22"/>
            <w:szCs w:val="22"/>
            <w:lang w:eastAsia="en-GB"/>
          </w:rPr>
          <w:tab/>
        </w:r>
        <w:r w:rsidR="001878EB" w:rsidRPr="00CE45B5">
          <w:rPr>
            <w:rStyle w:val="Hyperlink"/>
            <w:noProof/>
            <w:highlight w:val="yellow"/>
          </w:rPr>
          <w:t>Glossary</w:t>
        </w:r>
        <w:r w:rsidR="001878EB">
          <w:rPr>
            <w:noProof/>
            <w:webHidden/>
          </w:rPr>
          <w:tab/>
        </w:r>
        <w:r>
          <w:rPr>
            <w:noProof/>
            <w:webHidden/>
          </w:rPr>
          <w:fldChar w:fldCharType="begin"/>
        </w:r>
        <w:r w:rsidR="001878EB">
          <w:rPr>
            <w:noProof/>
            <w:webHidden/>
          </w:rPr>
          <w:instrText xml:space="preserve"> PAGEREF _Toc419100854 \h </w:instrText>
        </w:r>
        <w:r>
          <w:rPr>
            <w:noProof/>
            <w:webHidden/>
          </w:rPr>
        </w:r>
        <w:r>
          <w:rPr>
            <w:noProof/>
            <w:webHidden/>
          </w:rPr>
          <w:fldChar w:fldCharType="separate"/>
        </w:r>
        <w:r w:rsidR="001878EB">
          <w:rPr>
            <w:noProof/>
            <w:webHidden/>
          </w:rPr>
          <w:t>7</w:t>
        </w:r>
        <w:r>
          <w:rPr>
            <w:noProof/>
            <w:webHidden/>
          </w:rPr>
          <w:fldChar w:fldCharType="end"/>
        </w:r>
      </w:hyperlink>
    </w:p>
    <w:p w:rsidR="001878EB" w:rsidRDefault="0027582A">
      <w:pPr>
        <w:pStyle w:val="TOC1"/>
        <w:rPr>
          <w:rFonts w:asciiTheme="minorHAnsi" w:eastAsiaTheme="minorEastAsia" w:hAnsiTheme="minorHAnsi" w:cstheme="minorBidi"/>
          <w:caps w:val="0"/>
          <w:noProof/>
          <w:sz w:val="22"/>
          <w:szCs w:val="22"/>
          <w:lang w:eastAsia="en-GB"/>
        </w:rPr>
      </w:pPr>
      <w:hyperlink w:anchor="_Toc419100855" w:history="1">
        <w:r w:rsidR="001878EB" w:rsidRPr="00CE45B5">
          <w:rPr>
            <w:rStyle w:val="Hyperlink"/>
            <w:noProof/>
          </w:rPr>
          <w:t>2</w:t>
        </w:r>
        <w:r w:rsidR="001878EB">
          <w:rPr>
            <w:rFonts w:asciiTheme="minorHAnsi" w:eastAsiaTheme="minorEastAsia" w:hAnsiTheme="minorHAnsi" w:cstheme="minorBidi"/>
            <w:caps w:val="0"/>
            <w:noProof/>
            <w:sz w:val="22"/>
            <w:szCs w:val="22"/>
            <w:lang w:eastAsia="en-GB"/>
          </w:rPr>
          <w:tab/>
        </w:r>
        <w:r w:rsidR="001878EB" w:rsidRPr="00CE45B5">
          <w:rPr>
            <w:rStyle w:val="Hyperlink"/>
            <w:noProof/>
          </w:rPr>
          <w:t>Fujitsu ETERNUS DX600 S3 Detailed design</w:t>
        </w:r>
        <w:r w:rsidR="001878EB">
          <w:rPr>
            <w:noProof/>
            <w:webHidden/>
          </w:rPr>
          <w:tab/>
        </w:r>
        <w:r>
          <w:rPr>
            <w:noProof/>
            <w:webHidden/>
          </w:rPr>
          <w:fldChar w:fldCharType="begin"/>
        </w:r>
        <w:r w:rsidR="001878EB">
          <w:rPr>
            <w:noProof/>
            <w:webHidden/>
          </w:rPr>
          <w:instrText xml:space="preserve"> PAGEREF _Toc419100855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56" w:history="1">
        <w:r w:rsidR="001878EB" w:rsidRPr="00CE45B5">
          <w:rPr>
            <w:rStyle w:val="Hyperlink"/>
            <w:noProof/>
          </w:rPr>
          <w:t>2.1</w:t>
        </w:r>
        <w:r w:rsidR="001878EB">
          <w:rPr>
            <w:rFonts w:asciiTheme="minorHAnsi" w:eastAsiaTheme="minorEastAsia" w:hAnsiTheme="minorHAnsi" w:cstheme="minorBidi"/>
            <w:noProof/>
            <w:sz w:val="22"/>
            <w:szCs w:val="22"/>
            <w:lang w:eastAsia="en-GB"/>
          </w:rPr>
          <w:tab/>
        </w:r>
        <w:r w:rsidR="001878EB" w:rsidRPr="00CE45B5">
          <w:rPr>
            <w:rStyle w:val="Hyperlink"/>
            <w:noProof/>
          </w:rPr>
          <w:t>Product Selection</w:t>
        </w:r>
        <w:r w:rsidR="001878EB">
          <w:rPr>
            <w:noProof/>
            <w:webHidden/>
          </w:rPr>
          <w:tab/>
        </w:r>
        <w:r>
          <w:rPr>
            <w:noProof/>
            <w:webHidden/>
          </w:rPr>
          <w:fldChar w:fldCharType="begin"/>
        </w:r>
        <w:r w:rsidR="001878EB">
          <w:rPr>
            <w:noProof/>
            <w:webHidden/>
          </w:rPr>
          <w:instrText xml:space="preserve"> PAGEREF _Toc419100856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57" w:history="1">
        <w:r w:rsidR="001878EB" w:rsidRPr="00CE45B5">
          <w:rPr>
            <w:rStyle w:val="Hyperlink"/>
            <w:noProof/>
          </w:rPr>
          <w:t>2.1.1</w:t>
        </w:r>
        <w:r w:rsidR="001878EB">
          <w:rPr>
            <w:rFonts w:asciiTheme="minorHAnsi" w:eastAsiaTheme="minorEastAsia" w:hAnsiTheme="minorHAnsi" w:cstheme="minorBidi"/>
            <w:noProof/>
            <w:sz w:val="22"/>
            <w:lang w:eastAsia="en-GB"/>
          </w:rPr>
          <w:tab/>
        </w:r>
        <w:r w:rsidR="001878EB" w:rsidRPr="00CE45B5">
          <w:rPr>
            <w:rStyle w:val="Hyperlink"/>
            <w:noProof/>
          </w:rPr>
          <w:t>Hardware</w:t>
        </w:r>
        <w:r w:rsidR="001878EB">
          <w:rPr>
            <w:noProof/>
            <w:webHidden/>
          </w:rPr>
          <w:tab/>
        </w:r>
        <w:r>
          <w:rPr>
            <w:noProof/>
            <w:webHidden/>
          </w:rPr>
          <w:fldChar w:fldCharType="begin"/>
        </w:r>
        <w:r w:rsidR="001878EB">
          <w:rPr>
            <w:noProof/>
            <w:webHidden/>
          </w:rPr>
          <w:instrText xml:space="preserve"> PAGEREF _Toc419100857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58" w:history="1">
        <w:r w:rsidR="001878EB" w:rsidRPr="00CE45B5">
          <w:rPr>
            <w:rStyle w:val="Hyperlink"/>
            <w:noProof/>
          </w:rPr>
          <w:t>2.1.2</w:t>
        </w:r>
        <w:r w:rsidR="001878EB">
          <w:rPr>
            <w:rFonts w:asciiTheme="minorHAnsi" w:eastAsiaTheme="minorEastAsia" w:hAnsiTheme="minorHAnsi" w:cstheme="minorBidi"/>
            <w:noProof/>
            <w:sz w:val="22"/>
            <w:lang w:eastAsia="en-GB"/>
          </w:rPr>
          <w:tab/>
        </w:r>
        <w:r w:rsidR="001878EB" w:rsidRPr="00CE45B5">
          <w:rPr>
            <w:rStyle w:val="Hyperlink"/>
            <w:noProof/>
          </w:rPr>
          <w:t>Software</w:t>
        </w:r>
        <w:r w:rsidR="001878EB">
          <w:rPr>
            <w:noProof/>
            <w:webHidden/>
          </w:rPr>
          <w:tab/>
        </w:r>
        <w:r>
          <w:rPr>
            <w:noProof/>
            <w:webHidden/>
          </w:rPr>
          <w:fldChar w:fldCharType="begin"/>
        </w:r>
        <w:r w:rsidR="001878EB">
          <w:rPr>
            <w:noProof/>
            <w:webHidden/>
          </w:rPr>
          <w:instrText xml:space="preserve"> PAGEREF _Toc419100858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59" w:history="1">
        <w:r w:rsidR="001878EB" w:rsidRPr="00CE45B5">
          <w:rPr>
            <w:rStyle w:val="Hyperlink"/>
            <w:noProof/>
          </w:rPr>
          <w:t>2.2</w:t>
        </w:r>
        <w:r w:rsidR="001878EB">
          <w:rPr>
            <w:rFonts w:asciiTheme="minorHAnsi" w:eastAsiaTheme="minorEastAsia" w:hAnsiTheme="minorHAnsi" w:cstheme="minorBidi"/>
            <w:noProof/>
            <w:sz w:val="22"/>
            <w:szCs w:val="22"/>
            <w:lang w:eastAsia="en-GB"/>
          </w:rPr>
          <w:tab/>
        </w:r>
        <w:r w:rsidR="001878EB" w:rsidRPr="00CE45B5">
          <w:rPr>
            <w:rStyle w:val="Hyperlink"/>
            <w:noProof/>
          </w:rPr>
          <w:t>Physical Placement of Component</w:t>
        </w:r>
        <w:r w:rsidR="001878EB">
          <w:rPr>
            <w:noProof/>
            <w:webHidden/>
          </w:rPr>
          <w:tab/>
        </w:r>
        <w:r>
          <w:rPr>
            <w:noProof/>
            <w:webHidden/>
          </w:rPr>
          <w:fldChar w:fldCharType="begin"/>
        </w:r>
        <w:r w:rsidR="001878EB">
          <w:rPr>
            <w:noProof/>
            <w:webHidden/>
          </w:rPr>
          <w:instrText xml:space="preserve"> PAGEREF _Toc419100859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60" w:history="1">
        <w:r w:rsidR="001878EB" w:rsidRPr="00CE45B5">
          <w:rPr>
            <w:rStyle w:val="Hyperlink"/>
            <w:noProof/>
          </w:rPr>
          <w:t>2.3</w:t>
        </w:r>
        <w:r w:rsidR="001878EB">
          <w:rPr>
            <w:rFonts w:asciiTheme="minorHAnsi" w:eastAsiaTheme="minorEastAsia" w:hAnsiTheme="minorHAnsi" w:cstheme="minorBidi"/>
            <w:noProof/>
            <w:sz w:val="22"/>
            <w:szCs w:val="22"/>
            <w:lang w:eastAsia="en-GB"/>
          </w:rPr>
          <w:tab/>
        </w:r>
        <w:r w:rsidR="001878EB" w:rsidRPr="00CE45B5">
          <w:rPr>
            <w:rStyle w:val="Hyperlink"/>
            <w:noProof/>
          </w:rPr>
          <w:t>Configuration Information</w:t>
        </w:r>
        <w:r w:rsidR="001878EB">
          <w:rPr>
            <w:noProof/>
            <w:webHidden/>
          </w:rPr>
          <w:tab/>
        </w:r>
        <w:r>
          <w:rPr>
            <w:noProof/>
            <w:webHidden/>
          </w:rPr>
          <w:fldChar w:fldCharType="begin"/>
        </w:r>
        <w:r w:rsidR="001878EB">
          <w:rPr>
            <w:noProof/>
            <w:webHidden/>
          </w:rPr>
          <w:instrText xml:space="preserve"> PAGEREF _Toc419100860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61" w:history="1">
        <w:r w:rsidR="001878EB" w:rsidRPr="00CE45B5">
          <w:rPr>
            <w:rStyle w:val="Hyperlink"/>
            <w:noProof/>
          </w:rPr>
          <w:t>2.3.1</w:t>
        </w:r>
        <w:r w:rsidR="001878EB">
          <w:rPr>
            <w:rFonts w:asciiTheme="minorHAnsi" w:eastAsiaTheme="minorEastAsia" w:hAnsiTheme="minorHAnsi" w:cstheme="minorBidi"/>
            <w:noProof/>
            <w:sz w:val="22"/>
            <w:lang w:eastAsia="en-GB"/>
          </w:rPr>
          <w:tab/>
        </w:r>
        <w:r w:rsidR="001878EB" w:rsidRPr="00CE45B5">
          <w:rPr>
            <w:rStyle w:val="Hyperlink"/>
            <w:noProof/>
          </w:rPr>
          <w:t>Firewall</w:t>
        </w:r>
        <w:r w:rsidR="001878EB">
          <w:rPr>
            <w:noProof/>
            <w:webHidden/>
          </w:rPr>
          <w:tab/>
        </w:r>
        <w:r>
          <w:rPr>
            <w:noProof/>
            <w:webHidden/>
          </w:rPr>
          <w:fldChar w:fldCharType="begin"/>
        </w:r>
        <w:r w:rsidR="001878EB">
          <w:rPr>
            <w:noProof/>
            <w:webHidden/>
          </w:rPr>
          <w:instrText xml:space="preserve"> PAGEREF _Toc419100861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62" w:history="1">
        <w:r w:rsidR="001878EB" w:rsidRPr="00CE45B5">
          <w:rPr>
            <w:rStyle w:val="Hyperlink"/>
            <w:noProof/>
          </w:rPr>
          <w:t>2.3.2</w:t>
        </w:r>
        <w:r w:rsidR="001878EB">
          <w:rPr>
            <w:rFonts w:asciiTheme="minorHAnsi" w:eastAsiaTheme="minorEastAsia" w:hAnsiTheme="minorHAnsi" w:cstheme="minorBidi"/>
            <w:noProof/>
            <w:sz w:val="22"/>
            <w:lang w:eastAsia="en-GB"/>
          </w:rPr>
          <w:tab/>
        </w:r>
        <w:r w:rsidR="001878EB" w:rsidRPr="00CE45B5">
          <w:rPr>
            <w:rStyle w:val="Hyperlink"/>
            <w:noProof/>
          </w:rPr>
          <w:t>Useful info</w:t>
        </w:r>
        <w:r w:rsidR="001878EB">
          <w:rPr>
            <w:noProof/>
            <w:webHidden/>
          </w:rPr>
          <w:tab/>
        </w:r>
        <w:r>
          <w:rPr>
            <w:noProof/>
            <w:webHidden/>
          </w:rPr>
          <w:fldChar w:fldCharType="begin"/>
        </w:r>
        <w:r w:rsidR="001878EB">
          <w:rPr>
            <w:noProof/>
            <w:webHidden/>
          </w:rPr>
          <w:instrText xml:space="preserve"> PAGEREF _Toc419100862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63" w:history="1">
        <w:r w:rsidR="001878EB" w:rsidRPr="00CE45B5">
          <w:rPr>
            <w:rStyle w:val="Hyperlink"/>
            <w:noProof/>
          </w:rPr>
          <w:t>2.3.3</w:t>
        </w:r>
        <w:r w:rsidR="001878EB">
          <w:rPr>
            <w:rFonts w:asciiTheme="minorHAnsi" w:eastAsiaTheme="minorEastAsia" w:hAnsiTheme="minorHAnsi" w:cstheme="minorBidi"/>
            <w:noProof/>
            <w:sz w:val="22"/>
            <w:lang w:eastAsia="en-GB"/>
          </w:rPr>
          <w:tab/>
        </w:r>
        <w:r w:rsidR="001878EB" w:rsidRPr="00CE45B5">
          <w:rPr>
            <w:rStyle w:val="Hyperlink"/>
            <w:noProof/>
          </w:rPr>
          <w:t>AD FS</w:t>
        </w:r>
        <w:r w:rsidR="001878EB">
          <w:rPr>
            <w:noProof/>
            <w:webHidden/>
          </w:rPr>
          <w:tab/>
        </w:r>
        <w:r>
          <w:rPr>
            <w:noProof/>
            <w:webHidden/>
          </w:rPr>
          <w:fldChar w:fldCharType="begin"/>
        </w:r>
        <w:r w:rsidR="001878EB">
          <w:rPr>
            <w:noProof/>
            <w:webHidden/>
          </w:rPr>
          <w:instrText xml:space="preserve"> PAGEREF _Toc419100863 \h </w:instrText>
        </w:r>
        <w:r>
          <w:rPr>
            <w:noProof/>
            <w:webHidden/>
          </w:rPr>
        </w:r>
        <w:r>
          <w:rPr>
            <w:noProof/>
            <w:webHidden/>
          </w:rPr>
          <w:fldChar w:fldCharType="separate"/>
        </w:r>
        <w:r w:rsidR="001878EB">
          <w:rPr>
            <w:noProof/>
            <w:webHidden/>
          </w:rPr>
          <w:t>8</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64" w:history="1">
        <w:r w:rsidR="001878EB" w:rsidRPr="00CE45B5">
          <w:rPr>
            <w:rStyle w:val="Hyperlink"/>
            <w:noProof/>
          </w:rPr>
          <w:t>2.3.4</w:t>
        </w:r>
        <w:r w:rsidR="001878EB">
          <w:rPr>
            <w:rFonts w:asciiTheme="minorHAnsi" w:eastAsiaTheme="minorEastAsia" w:hAnsiTheme="minorHAnsi" w:cstheme="minorBidi"/>
            <w:noProof/>
            <w:sz w:val="22"/>
            <w:lang w:eastAsia="en-GB"/>
          </w:rPr>
          <w:tab/>
        </w:r>
        <w:r w:rsidR="001878EB" w:rsidRPr="00CE45B5">
          <w:rPr>
            <w:rStyle w:val="Hyperlink"/>
            <w:noProof/>
          </w:rPr>
          <w:t>Azure Directory Connector</w:t>
        </w:r>
        <w:r w:rsidR="001878EB">
          <w:rPr>
            <w:noProof/>
            <w:webHidden/>
          </w:rPr>
          <w:tab/>
        </w:r>
        <w:r>
          <w:rPr>
            <w:noProof/>
            <w:webHidden/>
          </w:rPr>
          <w:fldChar w:fldCharType="begin"/>
        </w:r>
        <w:r w:rsidR="001878EB">
          <w:rPr>
            <w:noProof/>
            <w:webHidden/>
          </w:rPr>
          <w:instrText xml:space="preserve"> PAGEREF _Toc419100864 \h </w:instrText>
        </w:r>
        <w:r>
          <w:rPr>
            <w:noProof/>
            <w:webHidden/>
          </w:rPr>
        </w:r>
        <w:r>
          <w:rPr>
            <w:noProof/>
            <w:webHidden/>
          </w:rPr>
          <w:fldChar w:fldCharType="separate"/>
        </w:r>
        <w:r w:rsidR="001878EB">
          <w:rPr>
            <w:noProof/>
            <w:webHidden/>
          </w:rPr>
          <w:t>9</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65" w:history="1">
        <w:r w:rsidR="001878EB" w:rsidRPr="00CE45B5">
          <w:rPr>
            <w:rStyle w:val="Hyperlink"/>
            <w:noProof/>
          </w:rPr>
          <w:t>2.3.5</w:t>
        </w:r>
        <w:r w:rsidR="001878EB">
          <w:rPr>
            <w:rFonts w:asciiTheme="minorHAnsi" w:eastAsiaTheme="minorEastAsia" w:hAnsiTheme="minorHAnsi" w:cstheme="minorBidi"/>
            <w:noProof/>
            <w:sz w:val="22"/>
            <w:lang w:eastAsia="en-GB"/>
          </w:rPr>
          <w:tab/>
        </w:r>
        <w:r w:rsidR="001878EB" w:rsidRPr="00CE45B5">
          <w:rPr>
            <w:rStyle w:val="Hyperlink"/>
            <w:noProof/>
          </w:rPr>
          <w:t>Exchange</w:t>
        </w:r>
        <w:r w:rsidR="001878EB">
          <w:rPr>
            <w:noProof/>
            <w:webHidden/>
          </w:rPr>
          <w:tab/>
        </w:r>
        <w:r>
          <w:rPr>
            <w:noProof/>
            <w:webHidden/>
          </w:rPr>
          <w:fldChar w:fldCharType="begin"/>
        </w:r>
        <w:r w:rsidR="001878EB">
          <w:rPr>
            <w:noProof/>
            <w:webHidden/>
          </w:rPr>
          <w:instrText xml:space="preserve"> PAGEREF _Toc419100865 \h </w:instrText>
        </w:r>
        <w:r>
          <w:rPr>
            <w:noProof/>
            <w:webHidden/>
          </w:rPr>
        </w:r>
        <w:r>
          <w:rPr>
            <w:noProof/>
            <w:webHidden/>
          </w:rPr>
          <w:fldChar w:fldCharType="separate"/>
        </w:r>
        <w:r w:rsidR="001878EB">
          <w:rPr>
            <w:noProof/>
            <w:webHidden/>
          </w:rPr>
          <w:t>10</w:t>
        </w:r>
        <w:r>
          <w:rPr>
            <w:noProof/>
            <w:webHidden/>
          </w:rPr>
          <w:fldChar w:fldCharType="end"/>
        </w:r>
      </w:hyperlink>
    </w:p>
    <w:p w:rsidR="001878EB" w:rsidRDefault="0027582A">
      <w:pPr>
        <w:pStyle w:val="TOC3"/>
        <w:tabs>
          <w:tab w:val="left" w:pos="1686"/>
        </w:tabs>
        <w:rPr>
          <w:rFonts w:asciiTheme="minorHAnsi" w:eastAsiaTheme="minorEastAsia" w:hAnsiTheme="minorHAnsi" w:cstheme="minorBidi"/>
          <w:noProof/>
          <w:sz w:val="22"/>
          <w:lang w:eastAsia="en-GB"/>
        </w:rPr>
      </w:pPr>
      <w:hyperlink w:anchor="_Toc419100866" w:history="1">
        <w:r w:rsidR="001878EB" w:rsidRPr="00CE45B5">
          <w:rPr>
            <w:rStyle w:val="Hyperlink"/>
            <w:noProof/>
          </w:rPr>
          <w:t>2.3.6</w:t>
        </w:r>
        <w:r w:rsidR="001878EB">
          <w:rPr>
            <w:rFonts w:asciiTheme="minorHAnsi" w:eastAsiaTheme="minorEastAsia" w:hAnsiTheme="minorHAnsi" w:cstheme="minorBidi"/>
            <w:noProof/>
            <w:sz w:val="22"/>
            <w:lang w:eastAsia="en-GB"/>
          </w:rPr>
          <w:tab/>
        </w:r>
        <w:r w:rsidR="001878EB" w:rsidRPr="00CE45B5">
          <w:rPr>
            <w:rStyle w:val="Hyperlink"/>
            <w:noProof/>
          </w:rPr>
          <w:t>O365</w:t>
        </w:r>
        <w:r w:rsidR="001878EB">
          <w:rPr>
            <w:noProof/>
            <w:webHidden/>
          </w:rPr>
          <w:tab/>
        </w:r>
        <w:r>
          <w:rPr>
            <w:noProof/>
            <w:webHidden/>
          </w:rPr>
          <w:fldChar w:fldCharType="begin"/>
        </w:r>
        <w:r w:rsidR="001878EB">
          <w:rPr>
            <w:noProof/>
            <w:webHidden/>
          </w:rPr>
          <w:instrText xml:space="preserve"> PAGEREF _Toc419100866 \h </w:instrText>
        </w:r>
        <w:r>
          <w:rPr>
            <w:noProof/>
            <w:webHidden/>
          </w:rPr>
        </w:r>
        <w:r>
          <w:rPr>
            <w:noProof/>
            <w:webHidden/>
          </w:rPr>
          <w:fldChar w:fldCharType="separate"/>
        </w:r>
        <w:r w:rsidR="001878EB">
          <w:rPr>
            <w:noProof/>
            <w:webHidden/>
          </w:rPr>
          <w:t>11</w:t>
        </w:r>
        <w:r>
          <w:rPr>
            <w:noProof/>
            <w:webHidden/>
          </w:rPr>
          <w:fldChar w:fldCharType="end"/>
        </w:r>
      </w:hyperlink>
    </w:p>
    <w:p w:rsidR="001878EB" w:rsidRDefault="0027582A">
      <w:pPr>
        <w:pStyle w:val="TOC2"/>
        <w:tabs>
          <w:tab w:val="left" w:pos="1020"/>
        </w:tabs>
        <w:rPr>
          <w:rFonts w:asciiTheme="minorHAnsi" w:eastAsiaTheme="minorEastAsia" w:hAnsiTheme="minorHAnsi" w:cstheme="minorBidi"/>
          <w:noProof/>
          <w:sz w:val="22"/>
          <w:szCs w:val="22"/>
          <w:lang w:eastAsia="en-GB"/>
        </w:rPr>
      </w:pPr>
      <w:hyperlink w:anchor="_Toc419100867" w:history="1">
        <w:r w:rsidR="001878EB" w:rsidRPr="00CE45B5">
          <w:rPr>
            <w:rStyle w:val="Hyperlink"/>
            <w:noProof/>
          </w:rPr>
          <w:t>2.4</w:t>
        </w:r>
        <w:r w:rsidR="001878EB">
          <w:rPr>
            <w:rFonts w:asciiTheme="minorHAnsi" w:eastAsiaTheme="minorEastAsia" w:hAnsiTheme="minorHAnsi" w:cstheme="minorBidi"/>
            <w:noProof/>
            <w:sz w:val="22"/>
            <w:szCs w:val="22"/>
            <w:lang w:eastAsia="en-GB"/>
          </w:rPr>
          <w:tab/>
        </w:r>
        <w:r w:rsidR="001878EB" w:rsidRPr="00CE45B5">
          <w:rPr>
            <w:rStyle w:val="Hyperlink"/>
            <w:noProof/>
          </w:rPr>
          <w:t>Configuration Sequence</w:t>
        </w:r>
        <w:r w:rsidR="001878EB">
          <w:rPr>
            <w:noProof/>
            <w:webHidden/>
          </w:rPr>
          <w:tab/>
        </w:r>
        <w:r>
          <w:rPr>
            <w:noProof/>
            <w:webHidden/>
          </w:rPr>
          <w:fldChar w:fldCharType="begin"/>
        </w:r>
        <w:r w:rsidR="001878EB">
          <w:rPr>
            <w:noProof/>
            <w:webHidden/>
          </w:rPr>
          <w:instrText xml:space="preserve"> PAGEREF _Toc419100867 \h </w:instrText>
        </w:r>
        <w:r>
          <w:rPr>
            <w:noProof/>
            <w:webHidden/>
          </w:rPr>
        </w:r>
        <w:r>
          <w:rPr>
            <w:noProof/>
            <w:webHidden/>
          </w:rPr>
          <w:fldChar w:fldCharType="separate"/>
        </w:r>
        <w:r w:rsidR="001878EB">
          <w:rPr>
            <w:noProof/>
            <w:webHidden/>
          </w:rPr>
          <w:t>11</w:t>
        </w:r>
        <w:r>
          <w:rPr>
            <w:noProof/>
            <w:webHidden/>
          </w:rPr>
          <w:fldChar w:fldCharType="end"/>
        </w:r>
      </w:hyperlink>
    </w:p>
    <w:p w:rsidR="001878EB" w:rsidRDefault="0027582A">
      <w:pPr>
        <w:pStyle w:val="TOC3"/>
        <w:rPr>
          <w:rFonts w:asciiTheme="minorHAnsi" w:eastAsiaTheme="minorEastAsia" w:hAnsiTheme="minorHAnsi" w:cstheme="minorBidi"/>
          <w:noProof/>
          <w:sz w:val="22"/>
          <w:lang w:eastAsia="en-GB"/>
        </w:rPr>
      </w:pPr>
      <w:hyperlink w:anchor="_Toc419100868" w:history="1">
        <w:r w:rsidR="001878EB" w:rsidRPr="00CE45B5">
          <w:rPr>
            <w:rStyle w:val="Hyperlink"/>
            <w:noProof/>
          </w:rPr>
          <w:t>2.4.1</w:t>
        </w:r>
        <w:r w:rsidR="001878EB">
          <w:rPr>
            <w:noProof/>
            <w:webHidden/>
          </w:rPr>
          <w:tab/>
        </w:r>
        <w:r>
          <w:rPr>
            <w:noProof/>
            <w:webHidden/>
          </w:rPr>
          <w:fldChar w:fldCharType="begin"/>
        </w:r>
        <w:r w:rsidR="001878EB">
          <w:rPr>
            <w:noProof/>
            <w:webHidden/>
          </w:rPr>
          <w:instrText xml:space="preserve"> PAGEREF _Toc419100868 \h </w:instrText>
        </w:r>
        <w:r>
          <w:rPr>
            <w:noProof/>
            <w:webHidden/>
          </w:rPr>
        </w:r>
        <w:r>
          <w:rPr>
            <w:noProof/>
            <w:webHidden/>
          </w:rPr>
          <w:fldChar w:fldCharType="separate"/>
        </w:r>
        <w:r w:rsidR="001878EB">
          <w:rPr>
            <w:noProof/>
            <w:webHidden/>
          </w:rPr>
          <w:t>11</w:t>
        </w:r>
        <w:r>
          <w:rPr>
            <w:noProof/>
            <w:webHidden/>
          </w:rPr>
          <w:fldChar w:fldCharType="end"/>
        </w:r>
      </w:hyperlink>
    </w:p>
    <w:p w:rsidR="001878EB" w:rsidRDefault="0027582A">
      <w:pPr>
        <w:pStyle w:val="TOC3"/>
        <w:rPr>
          <w:rFonts w:asciiTheme="minorHAnsi" w:eastAsiaTheme="minorEastAsia" w:hAnsiTheme="minorHAnsi" w:cstheme="minorBidi"/>
          <w:noProof/>
          <w:sz w:val="22"/>
          <w:lang w:eastAsia="en-GB"/>
        </w:rPr>
      </w:pPr>
      <w:hyperlink w:anchor="_Toc419100869" w:history="1">
        <w:r w:rsidR="001878EB" w:rsidRPr="00CE45B5">
          <w:rPr>
            <w:rStyle w:val="Hyperlink"/>
            <w:noProof/>
          </w:rPr>
          <w:t>2.4.2</w:t>
        </w:r>
        <w:r w:rsidR="001878EB">
          <w:rPr>
            <w:noProof/>
            <w:webHidden/>
          </w:rPr>
          <w:tab/>
        </w:r>
        <w:r>
          <w:rPr>
            <w:noProof/>
            <w:webHidden/>
          </w:rPr>
          <w:fldChar w:fldCharType="begin"/>
        </w:r>
        <w:r w:rsidR="001878EB">
          <w:rPr>
            <w:noProof/>
            <w:webHidden/>
          </w:rPr>
          <w:instrText xml:space="preserve"> PAGEREF _Toc419100869 \h </w:instrText>
        </w:r>
        <w:r>
          <w:rPr>
            <w:noProof/>
            <w:webHidden/>
          </w:rPr>
        </w:r>
        <w:r>
          <w:rPr>
            <w:noProof/>
            <w:webHidden/>
          </w:rPr>
          <w:fldChar w:fldCharType="separate"/>
        </w:r>
        <w:r w:rsidR="001878EB">
          <w:rPr>
            <w:noProof/>
            <w:webHidden/>
          </w:rPr>
          <w:t>11</w:t>
        </w:r>
        <w:r>
          <w:rPr>
            <w:noProof/>
            <w:webHidden/>
          </w:rPr>
          <w:fldChar w:fldCharType="end"/>
        </w:r>
      </w:hyperlink>
    </w:p>
    <w:p w:rsidR="002C4DD6" w:rsidRPr="00C36240" w:rsidRDefault="0027582A" w:rsidP="00F1147B">
      <w:pPr>
        <w:pStyle w:val="Header"/>
      </w:pPr>
      <w:r w:rsidRPr="00F32D24">
        <w:rPr>
          <w:rFonts w:cs="Arial"/>
        </w:rPr>
        <w:lastRenderedPageBreak/>
        <w:fldChar w:fldCharType="end"/>
      </w:r>
      <w:r w:rsidR="002C4DD6" w:rsidRPr="00C36240">
        <w:t xml:space="preserve">TABLE OF </w:t>
      </w:r>
      <w:r w:rsidR="002C4DD6">
        <w:t>FIGURES</w:t>
      </w:r>
    </w:p>
    <w:p w:rsidR="002C4DD6" w:rsidRDefault="0027582A" w:rsidP="00A155BC">
      <w:pPr>
        <w:pStyle w:val="StyleTableofFiguresLeft0mm"/>
        <w:rPr>
          <w:rFonts w:cs="Arial"/>
          <w:caps/>
        </w:rPr>
      </w:pPr>
      <w:r>
        <w:rPr>
          <w:rFonts w:cs="Arial"/>
          <w:caps/>
        </w:rPr>
        <w:fldChar w:fldCharType="begin"/>
      </w:r>
      <w:r w:rsidR="002C4DD6">
        <w:rPr>
          <w:rFonts w:cs="Arial"/>
          <w:caps/>
        </w:rPr>
        <w:instrText xml:space="preserve"> TOC \h \z \c "Figure" </w:instrText>
      </w:r>
      <w:r>
        <w:rPr>
          <w:rFonts w:cs="Arial"/>
          <w:caps/>
        </w:rPr>
        <w:fldChar w:fldCharType="separate"/>
      </w:r>
      <w:r w:rsidR="001878EB">
        <w:rPr>
          <w:rFonts w:cs="Arial"/>
          <w:b/>
          <w:bCs/>
          <w:caps/>
          <w:noProof/>
          <w:lang w:val="en-US"/>
        </w:rPr>
        <w:t>No table of figures entries found.</w:t>
      </w:r>
      <w:r>
        <w:rPr>
          <w:rFonts w:cs="Arial"/>
          <w:caps/>
        </w:rPr>
        <w:fldChar w:fldCharType="end"/>
      </w:r>
    </w:p>
    <w:p w:rsidR="002C4DD6" w:rsidRPr="00EB57A2" w:rsidRDefault="002C4DD6" w:rsidP="007C7B9F">
      <w:pPr>
        <w:pStyle w:val="StyleTableofFiguresLeft0mm"/>
      </w:pPr>
    </w:p>
    <w:p w:rsidR="002C4DD6" w:rsidRPr="00C36240" w:rsidRDefault="002C4DD6" w:rsidP="00C775AC">
      <w:pPr>
        <w:pStyle w:val="Notices"/>
      </w:pPr>
      <w:r w:rsidRPr="00C36240">
        <w:t>Legal Notice</w:t>
      </w:r>
    </w:p>
    <w:p w:rsidR="002C4DD6" w:rsidRDefault="002C4DD6" w:rsidP="00280618">
      <w:pPr>
        <w:pStyle w:val="Normalitalic"/>
      </w:pPr>
      <w:r w:rsidRPr="00C36240">
        <w:t>Except as otherwise stated herein, nothing contained in this document, or in documents referenced herein, is to be construed as authority for varying the terms of any agreement or any individual contract generated under any agreement.</w:t>
      </w:r>
    </w:p>
    <w:p w:rsidR="00735EFC" w:rsidRPr="00040244" w:rsidRDefault="00735EFC" w:rsidP="00A17C0F">
      <w:bookmarkStart w:id="1" w:name="_Toc138235012"/>
      <w:bookmarkStart w:id="2" w:name="_Toc139083552"/>
    </w:p>
    <w:p w:rsidR="002C4DD6" w:rsidRPr="007672A6" w:rsidRDefault="002C4DD6" w:rsidP="007672A6">
      <w:pPr>
        <w:pStyle w:val="Heading1"/>
      </w:pPr>
      <w:bookmarkStart w:id="3" w:name="_Toc419100832"/>
      <w:r>
        <w:rPr>
          <w:noProof/>
        </w:rPr>
        <w:lastRenderedPageBreak/>
        <w:t>Document Control</w:t>
      </w:r>
      <w:bookmarkEnd w:id="1"/>
      <w:bookmarkEnd w:id="2"/>
      <w:bookmarkEnd w:id="3"/>
    </w:p>
    <w:p w:rsidR="002C4DD6" w:rsidRPr="00C36240" w:rsidRDefault="002C4DD6" w:rsidP="00CF76C1">
      <w:pPr>
        <w:pStyle w:val="Heading2"/>
      </w:pPr>
      <w:bookmarkStart w:id="4" w:name="_Ref366307016"/>
      <w:bookmarkStart w:id="5" w:name="_Toc135550992"/>
      <w:bookmarkStart w:id="6" w:name="_Toc138235013"/>
      <w:bookmarkStart w:id="7" w:name="_Toc139083553"/>
      <w:bookmarkStart w:id="8" w:name="_Toc419100833"/>
      <w:r w:rsidRPr="00C36240">
        <w:t>Changes from Previous Issue</w:t>
      </w:r>
      <w:bookmarkEnd w:id="4"/>
      <w:bookmarkEnd w:id="5"/>
      <w:bookmarkEnd w:id="6"/>
      <w:bookmarkEnd w:id="7"/>
      <w:bookmarkEnd w:id="8"/>
    </w:p>
    <w:p w:rsidR="002C4DD6" w:rsidRPr="00C36240" w:rsidRDefault="004E07B2" w:rsidP="00BE277F">
      <w:pPr>
        <w:pStyle w:val="Heading4"/>
      </w:pPr>
      <w:bookmarkStart w:id="9" w:name="_Toc535985019"/>
      <w:r>
        <w:t>None initial draft</w:t>
      </w:r>
    </w:p>
    <w:p w:rsidR="002C4DD6" w:rsidRPr="00C36240" w:rsidRDefault="002C4DD6" w:rsidP="00CF76C1">
      <w:pPr>
        <w:pStyle w:val="Heading2"/>
      </w:pPr>
      <w:bookmarkStart w:id="10" w:name="_Toc135550993"/>
      <w:bookmarkStart w:id="11" w:name="_Toc138235014"/>
      <w:bookmarkStart w:id="12" w:name="_Toc139083554"/>
      <w:bookmarkStart w:id="13" w:name="_Toc419100834"/>
      <w:r w:rsidRPr="00C36240">
        <w:t>Issue History</w:t>
      </w:r>
      <w:bookmarkEnd w:id="9"/>
      <w:bookmarkEnd w:id="10"/>
      <w:bookmarkEnd w:id="11"/>
      <w:bookmarkEnd w:id="12"/>
      <w:bookmarkEnd w:id="13"/>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tblPr>
      <w:tblGrid>
        <w:gridCol w:w="1141"/>
        <w:gridCol w:w="1192"/>
        <w:gridCol w:w="5548"/>
      </w:tblGrid>
      <w:tr w:rsidR="002C4DD6" w:rsidRPr="00C36240" w:rsidTr="004E07B2">
        <w:trPr>
          <w:cantSplit/>
          <w:trHeight w:val="375"/>
          <w:tblHeader/>
        </w:trPr>
        <w:tc>
          <w:tcPr>
            <w:tcW w:w="1141" w:type="dxa"/>
            <w:vAlign w:val="bottom"/>
          </w:tcPr>
          <w:p w:rsidR="002C4DD6" w:rsidRPr="00C36240" w:rsidRDefault="002C4DD6" w:rsidP="001C43A2">
            <w:pPr>
              <w:pStyle w:val="Tablehead"/>
              <w:keepNext/>
              <w:keepLines/>
              <w:rPr>
                <w:rFonts w:cs="Arial"/>
              </w:rPr>
            </w:pPr>
            <w:r w:rsidRPr="00C36240">
              <w:rPr>
                <w:rFonts w:cs="Arial"/>
              </w:rPr>
              <w:t>Issue</w:t>
            </w:r>
          </w:p>
        </w:tc>
        <w:tc>
          <w:tcPr>
            <w:tcW w:w="1192" w:type="dxa"/>
            <w:vAlign w:val="bottom"/>
          </w:tcPr>
          <w:p w:rsidR="002C4DD6" w:rsidRPr="00C36240" w:rsidRDefault="002C4DD6" w:rsidP="001C43A2">
            <w:pPr>
              <w:pStyle w:val="Tablehead"/>
              <w:keepNext/>
              <w:keepLines/>
              <w:rPr>
                <w:rFonts w:cs="Arial"/>
              </w:rPr>
            </w:pPr>
            <w:r w:rsidRPr="00C36240">
              <w:rPr>
                <w:rFonts w:cs="Arial"/>
              </w:rPr>
              <w:t>Date</w:t>
            </w:r>
          </w:p>
        </w:tc>
        <w:tc>
          <w:tcPr>
            <w:tcW w:w="5548" w:type="dxa"/>
            <w:vAlign w:val="bottom"/>
          </w:tcPr>
          <w:p w:rsidR="002C4DD6" w:rsidRPr="00C36240" w:rsidRDefault="002C4DD6" w:rsidP="001C43A2">
            <w:pPr>
              <w:pStyle w:val="Tablehead"/>
              <w:keepNext/>
              <w:keepLines/>
              <w:rPr>
                <w:rFonts w:cs="Arial"/>
              </w:rPr>
            </w:pPr>
            <w:r w:rsidRPr="00C36240">
              <w:rPr>
                <w:rFonts w:cs="Arial"/>
              </w:rPr>
              <w:t>Description</w:t>
            </w:r>
          </w:p>
        </w:tc>
      </w:tr>
      <w:tr w:rsidR="004E07B2" w:rsidRPr="00C36240" w:rsidTr="004E07B2">
        <w:trPr>
          <w:cantSplit/>
        </w:trPr>
        <w:tc>
          <w:tcPr>
            <w:tcW w:w="1141" w:type="dxa"/>
          </w:tcPr>
          <w:p w:rsidR="004E07B2" w:rsidRPr="00C36240" w:rsidRDefault="004E07B2" w:rsidP="004E07B2">
            <w:pPr>
              <w:pStyle w:val="TableEntry"/>
              <w:keepLines/>
            </w:pPr>
            <w:r>
              <w:t>0.1</w:t>
            </w:r>
          </w:p>
        </w:tc>
        <w:tc>
          <w:tcPr>
            <w:tcW w:w="1192" w:type="dxa"/>
          </w:tcPr>
          <w:p w:rsidR="004E07B2" w:rsidRPr="00C36240" w:rsidRDefault="00233E3E" w:rsidP="004E07B2">
            <w:pPr>
              <w:pStyle w:val="TableEntry"/>
              <w:keepLines/>
            </w:pPr>
            <w:r>
              <w:t>08/06/2015</w:t>
            </w:r>
          </w:p>
        </w:tc>
        <w:tc>
          <w:tcPr>
            <w:tcW w:w="5548" w:type="dxa"/>
          </w:tcPr>
          <w:p w:rsidR="004E07B2" w:rsidRPr="00C36240" w:rsidRDefault="008D07B0" w:rsidP="004E07B2">
            <w:pPr>
              <w:pStyle w:val="TableEntry"/>
              <w:keepLines/>
            </w:pPr>
            <w:r>
              <w:t>Initial version</w:t>
            </w:r>
          </w:p>
        </w:tc>
      </w:tr>
      <w:tr w:rsidR="006559C7" w:rsidRPr="00C36240" w:rsidTr="004E07B2">
        <w:trPr>
          <w:cantSplit/>
        </w:trPr>
        <w:tc>
          <w:tcPr>
            <w:tcW w:w="1141" w:type="dxa"/>
          </w:tcPr>
          <w:p w:rsidR="006559C7" w:rsidRDefault="00E91AD4" w:rsidP="004E07B2">
            <w:pPr>
              <w:pStyle w:val="TableEntry"/>
              <w:keepLines/>
            </w:pPr>
            <w:r>
              <w:t>0.2</w:t>
            </w:r>
          </w:p>
        </w:tc>
        <w:tc>
          <w:tcPr>
            <w:tcW w:w="1192" w:type="dxa"/>
          </w:tcPr>
          <w:p w:rsidR="006559C7" w:rsidRDefault="00E91AD4" w:rsidP="004E07B2">
            <w:pPr>
              <w:pStyle w:val="TableEntry"/>
              <w:keepLines/>
            </w:pPr>
            <w:r>
              <w:t>08/07/2015</w:t>
            </w:r>
          </w:p>
        </w:tc>
        <w:tc>
          <w:tcPr>
            <w:tcW w:w="5548" w:type="dxa"/>
          </w:tcPr>
          <w:p w:rsidR="006559C7" w:rsidRDefault="00E91AD4" w:rsidP="004E07B2">
            <w:pPr>
              <w:pStyle w:val="TableEntry"/>
              <w:keepLines/>
            </w:pPr>
            <w:r>
              <w:t>Review performed</w:t>
            </w:r>
          </w:p>
        </w:tc>
      </w:tr>
      <w:tr w:rsidR="006559C7" w:rsidRPr="00C36240" w:rsidTr="004E07B2">
        <w:trPr>
          <w:cantSplit/>
        </w:trPr>
        <w:tc>
          <w:tcPr>
            <w:tcW w:w="1141" w:type="dxa"/>
          </w:tcPr>
          <w:p w:rsidR="006559C7" w:rsidRDefault="006559C7" w:rsidP="004E07B2">
            <w:pPr>
              <w:pStyle w:val="TableEntry"/>
              <w:keepLines/>
            </w:pPr>
          </w:p>
        </w:tc>
        <w:tc>
          <w:tcPr>
            <w:tcW w:w="1192" w:type="dxa"/>
          </w:tcPr>
          <w:p w:rsidR="006559C7" w:rsidRDefault="006559C7" w:rsidP="004E07B2">
            <w:pPr>
              <w:pStyle w:val="TableEntry"/>
              <w:keepLines/>
            </w:pPr>
          </w:p>
        </w:tc>
        <w:tc>
          <w:tcPr>
            <w:tcW w:w="5548" w:type="dxa"/>
          </w:tcPr>
          <w:p w:rsidR="006559C7" w:rsidRDefault="006559C7" w:rsidP="004E07B2">
            <w:pPr>
              <w:pStyle w:val="TableEntry"/>
              <w:keepLines/>
            </w:pPr>
          </w:p>
        </w:tc>
      </w:tr>
      <w:tr w:rsidR="006559C7" w:rsidRPr="00C36240" w:rsidTr="004E07B2">
        <w:trPr>
          <w:cantSplit/>
        </w:trPr>
        <w:tc>
          <w:tcPr>
            <w:tcW w:w="1141" w:type="dxa"/>
          </w:tcPr>
          <w:p w:rsidR="006559C7" w:rsidRDefault="006559C7" w:rsidP="004E07B2">
            <w:pPr>
              <w:pStyle w:val="TableEntry"/>
              <w:keepLines/>
            </w:pPr>
          </w:p>
        </w:tc>
        <w:tc>
          <w:tcPr>
            <w:tcW w:w="1192" w:type="dxa"/>
          </w:tcPr>
          <w:p w:rsidR="006559C7" w:rsidRDefault="006559C7" w:rsidP="004E07B2">
            <w:pPr>
              <w:pStyle w:val="TableEntry"/>
              <w:keepLines/>
            </w:pPr>
          </w:p>
        </w:tc>
        <w:tc>
          <w:tcPr>
            <w:tcW w:w="5548" w:type="dxa"/>
          </w:tcPr>
          <w:p w:rsidR="006559C7" w:rsidRDefault="006559C7" w:rsidP="004E07B2">
            <w:pPr>
              <w:pStyle w:val="TableEntry"/>
              <w:keepLines/>
            </w:pPr>
          </w:p>
        </w:tc>
      </w:tr>
      <w:tr w:rsidR="00B511B6" w:rsidRPr="00C36240" w:rsidTr="004E07B2">
        <w:trPr>
          <w:cantSplit/>
        </w:trPr>
        <w:tc>
          <w:tcPr>
            <w:tcW w:w="1141" w:type="dxa"/>
          </w:tcPr>
          <w:p w:rsidR="00B511B6" w:rsidRDefault="00B511B6" w:rsidP="004E07B2">
            <w:pPr>
              <w:pStyle w:val="TableEntry"/>
              <w:keepLines/>
            </w:pPr>
          </w:p>
        </w:tc>
        <w:tc>
          <w:tcPr>
            <w:tcW w:w="1192" w:type="dxa"/>
          </w:tcPr>
          <w:p w:rsidR="00B511B6" w:rsidRDefault="00B511B6" w:rsidP="004E07B2">
            <w:pPr>
              <w:pStyle w:val="TableEntry"/>
              <w:keepLines/>
            </w:pPr>
          </w:p>
        </w:tc>
        <w:tc>
          <w:tcPr>
            <w:tcW w:w="5548" w:type="dxa"/>
          </w:tcPr>
          <w:p w:rsidR="00B511B6" w:rsidRDefault="00B511B6" w:rsidP="004E07B2">
            <w:pPr>
              <w:pStyle w:val="TableEntry"/>
              <w:keepLines/>
            </w:pPr>
          </w:p>
        </w:tc>
      </w:tr>
      <w:tr w:rsidR="00455AD1" w:rsidRPr="00C36240" w:rsidTr="004E07B2">
        <w:trPr>
          <w:cantSplit/>
        </w:trPr>
        <w:tc>
          <w:tcPr>
            <w:tcW w:w="1141" w:type="dxa"/>
          </w:tcPr>
          <w:p w:rsidR="00455AD1" w:rsidRDefault="00455AD1" w:rsidP="004E07B2">
            <w:pPr>
              <w:pStyle w:val="TableEntry"/>
              <w:keepLines/>
            </w:pPr>
          </w:p>
        </w:tc>
        <w:tc>
          <w:tcPr>
            <w:tcW w:w="1192" w:type="dxa"/>
          </w:tcPr>
          <w:p w:rsidR="00455AD1" w:rsidRDefault="00455AD1" w:rsidP="00040244">
            <w:pPr>
              <w:pStyle w:val="TableEntry"/>
              <w:keepLines/>
            </w:pPr>
          </w:p>
        </w:tc>
        <w:tc>
          <w:tcPr>
            <w:tcW w:w="5548" w:type="dxa"/>
          </w:tcPr>
          <w:p w:rsidR="00455AD1" w:rsidRDefault="00455AD1" w:rsidP="004E07B2">
            <w:pPr>
              <w:pStyle w:val="TableEntry"/>
              <w:keepLines/>
            </w:pPr>
          </w:p>
        </w:tc>
      </w:tr>
      <w:tr w:rsidR="00430778" w:rsidRPr="00C36240" w:rsidTr="004E07B2">
        <w:trPr>
          <w:cantSplit/>
        </w:trPr>
        <w:tc>
          <w:tcPr>
            <w:tcW w:w="1141" w:type="dxa"/>
          </w:tcPr>
          <w:p w:rsidR="00430778" w:rsidRDefault="00430778" w:rsidP="004E07B2">
            <w:pPr>
              <w:pStyle w:val="TableEntry"/>
              <w:keepLines/>
            </w:pPr>
          </w:p>
        </w:tc>
        <w:tc>
          <w:tcPr>
            <w:tcW w:w="1192" w:type="dxa"/>
          </w:tcPr>
          <w:p w:rsidR="00430778" w:rsidRDefault="00430778" w:rsidP="00040244">
            <w:pPr>
              <w:pStyle w:val="TableEntry"/>
              <w:keepLines/>
            </w:pPr>
          </w:p>
        </w:tc>
        <w:tc>
          <w:tcPr>
            <w:tcW w:w="5548" w:type="dxa"/>
          </w:tcPr>
          <w:p w:rsidR="00430778" w:rsidRDefault="00430778" w:rsidP="004E07B2">
            <w:pPr>
              <w:pStyle w:val="TableEntry"/>
              <w:keepLines/>
            </w:pPr>
          </w:p>
        </w:tc>
      </w:tr>
    </w:tbl>
    <w:p w:rsidR="002C4DD6" w:rsidRPr="00C36240" w:rsidRDefault="002C4DD6" w:rsidP="00CF76C1">
      <w:pPr>
        <w:pStyle w:val="Heading2"/>
      </w:pPr>
      <w:bookmarkStart w:id="14" w:name="_Toc535985020"/>
      <w:bookmarkStart w:id="15" w:name="_Toc135550994"/>
      <w:bookmarkStart w:id="16" w:name="_Toc138235015"/>
      <w:bookmarkStart w:id="17" w:name="_Toc139083555"/>
      <w:bookmarkStart w:id="18" w:name="_Toc419100835"/>
      <w:r w:rsidRPr="00C36240">
        <w:t>Review Log</w:t>
      </w:r>
      <w:bookmarkEnd w:id="14"/>
      <w:bookmarkEnd w:id="15"/>
      <w:bookmarkEnd w:id="16"/>
      <w:bookmarkEnd w:id="17"/>
      <w:bookmarkEnd w:id="18"/>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tblPr>
      <w:tblGrid>
        <w:gridCol w:w="1141"/>
        <w:gridCol w:w="1192"/>
        <w:gridCol w:w="5548"/>
      </w:tblGrid>
      <w:tr w:rsidR="002C4DD6" w:rsidRPr="00C36240">
        <w:trPr>
          <w:cantSplit/>
          <w:trHeight w:val="376"/>
          <w:tblHeader/>
        </w:trPr>
        <w:tc>
          <w:tcPr>
            <w:tcW w:w="1206" w:type="dxa"/>
            <w:vAlign w:val="bottom"/>
          </w:tcPr>
          <w:p w:rsidR="002C4DD6" w:rsidRPr="00C36240" w:rsidRDefault="002C4DD6" w:rsidP="001C43A2">
            <w:pPr>
              <w:pStyle w:val="Tablehead"/>
              <w:keepNext/>
              <w:keepLines/>
              <w:rPr>
                <w:rFonts w:cs="Arial"/>
              </w:rPr>
            </w:pPr>
            <w:r w:rsidRPr="00C36240">
              <w:rPr>
                <w:rFonts w:cs="Arial"/>
              </w:rPr>
              <w:t>Issue</w:t>
            </w:r>
          </w:p>
        </w:tc>
        <w:tc>
          <w:tcPr>
            <w:tcW w:w="1260" w:type="dxa"/>
            <w:vAlign w:val="bottom"/>
          </w:tcPr>
          <w:p w:rsidR="002C4DD6" w:rsidRPr="00C36240" w:rsidRDefault="002C4DD6" w:rsidP="001C43A2">
            <w:pPr>
              <w:pStyle w:val="Tablehead"/>
              <w:keepNext/>
              <w:keepLines/>
              <w:rPr>
                <w:rFonts w:cs="Arial"/>
              </w:rPr>
            </w:pPr>
            <w:r w:rsidRPr="00C36240">
              <w:rPr>
                <w:rFonts w:cs="Arial"/>
              </w:rPr>
              <w:t>Date</w:t>
            </w:r>
          </w:p>
        </w:tc>
        <w:tc>
          <w:tcPr>
            <w:tcW w:w="5898" w:type="dxa"/>
            <w:vAlign w:val="bottom"/>
          </w:tcPr>
          <w:p w:rsidR="002C4DD6" w:rsidRPr="00C36240" w:rsidRDefault="002C4DD6" w:rsidP="001C43A2">
            <w:pPr>
              <w:pStyle w:val="Tablehead"/>
              <w:keepNext/>
              <w:keepLines/>
              <w:rPr>
                <w:rFonts w:cs="Arial"/>
              </w:rPr>
            </w:pPr>
            <w:r w:rsidRPr="00C36240">
              <w:rPr>
                <w:rFonts w:cs="Arial"/>
              </w:rPr>
              <w:t>Minutes</w:t>
            </w:r>
          </w:p>
        </w:tc>
      </w:tr>
      <w:tr w:rsidR="002C4DD6" w:rsidRPr="00C36240">
        <w:trPr>
          <w:cantSplit/>
        </w:trPr>
        <w:tc>
          <w:tcPr>
            <w:tcW w:w="1206" w:type="dxa"/>
          </w:tcPr>
          <w:p w:rsidR="002C4DD6" w:rsidRPr="00C36240" w:rsidRDefault="002C4DD6" w:rsidP="001C43A2">
            <w:pPr>
              <w:pStyle w:val="TableEntry"/>
              <w:keepLines/>
            </w:pPr>
          </w:p>
        </w:tc>
        <w:tc>
          <w:tcPr>
            <w:tcW w:w="1260" w:type="dxa"/>
          </w:tcPr>
          <w:p w:rsidR="002C4DD6" w:rsidRPr="00C36240" w:rsidRDefault="002C4DD6" w:rsidP="001C43A2">
            <w:pPr>
              <w:pStyle w:val="TableEntry"/>
              <w:keepLines/>
            </w:pPr>
          </w:p>
        </w:tc>
        <w:tc>
          <w:tcPr>
            <w:tcW w:w="5898" w:type="dxa"/>
          </w:tcPr>
          <w:p w:rsidR="002C4DD6" w:rsidRPr="00C36240" w:rsidRDefault="002C4DD6" w:rsidP="001C43A2">
            <w:pPr>
              <w:pStyle w:val="TableEntry"/>
              <w:keepLines/>
            </w:pPr>
          </w:p>
        </w:tc>
      </w:tr>
    </w:tbl>
    <w:p w:rsidR="002C4DD6" w:rsidRPr="00C36240" w:rsidRDefault="002C4DD6" w:rsidP="00CF76C1">
      <w:pPr>
        <w:pStyle w:val="Heading2"/>
      </w:pPr>
      <w:bookmarkStart w:id="19" w:name="_Toc135550995"/>
      <w:bookmarkStart w:id="20" w:name="_Toc138235016"/>
      <w:bookmarkStart w:id="21" w:name="_Toc139083556"/>
      <w:bookmarkStart w:id="22" w:name="_Toc419100836"/>
      <w:r w:rsidRPr="00C36240">
        <w:t>Next Review</w:t>
      </w:r>
      <w:bookmarkEnd w:id="19"/>
      <w:bookmarkEnd w:id="20"/>
      <w:bookmarkEnd w:id="21"/>
      <w:bookmarkEnd w:id="22"/>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tblPr>
      <w:tblGrid>
        <w:gridCol w:w="2259"/>
        <w:gridCol w:w="5622"/>
      </w:tblGrid>
      <w:tr w:rsidR="002C4DD6" w:rsidRPr="00C36240">
        <w:trPr>
          <w:cantSplit/>
          <w:trHeight w:val="376"/>
          <w:tblHeader/>
        </w:trPr>
        <w:tc>
          <w:tcPr>
            <w:tcW w:w="2394" w:type="dxa"/>
            <w:vAlign w:val="bottom"/>
          </w:tcPr>
          <w:p w:rsidR="002C4DD6" w:rsidRPr="00C36240" w:rsidRDefault="002C4DD6" w:rsidP="001C43A2">
            <w:pPr>
              <w:pStyle w:val="Tablehead"/>
              <w:keepNext/>
              <w:keepLines/>
              <w:rPr>
                <w:rFonts w:cs="Arial"/>
              </w:rPr>
            </w:pPr>
            <w:r w:rsidRPr="00C36240">
              <w:rPr>
                <w:rFonts w:cs="Arial"/>
              </w:rPr>
              <w:t>Planned Date</w:t>
            </w:r>
          </w:p>
        </w:tc>
        <w:tc>
          <w:tcPr>
            <w:tcW w:w="5970" w:type="dxa"/>
            <w:vAlign w:val="bottom"/>
          </w:tcPr>
          <w:p w:rsidR="002C4DD6" w:rsidRPr="00C36240" w:rsidRDefault="002C4DD6" w:rsidP="001C43A2">
            <w:pPr>
              <w:pStyle w:val="Tablehead"/>
              <w:keepNext/>
              <w:keepLines/>
              <w:rPr>
                <w:rFonts w:cs="Arial"/>
              </w:rPr>
            </w:pPr>
            <w:r w:rsidRPr="00C36240">
              <w:rPr>
                <w:rFonts w:cs="Arial"/>
              </w:rPr>
              <w:t>Review By</w:t>
            </w:r>
          </w:p>
        </w:tc>
      </w:tr>
      <w:tr w:rsidR="002C4DD6" w:rsidRPr="00C36240">
        <w:trPr>
          <w:cantSplit/>
        </w:trPr>
        <w:tc>
          <w:tcPr>
            <w:tcW w:w="2394" w:type="dxa"/>
          </w:tcPr>
          <w:p w:rsidR="002C4DD6" w:rsidRPr="00C36240" w:rsidRDefault="002C4DD6" w:rsidP="001C43A2">
            <w:pPr>
              <w:pStyle w:val="TableEntry"/>
              <w:keepLines/>
            </w:pPr>
          </w:p>
        </w:tc>
        <w:tc>
          <w:tcPr>
            <w:tcW w:w="5970" w:type="dxa"/>
          </w:tcPr>
          <w:p w:rsidR="002C4DD6" w:rsidRPr="00C36240" w:rsidRDefault="002C4DD6" w:rsidP="001C43A2">
            <w:pPr>
              <w:pStyle w:val="TableEntry"/>
              <w:keepLines/>
            </w:pPr>
          </w:p>
        </w:tc>
      </w:tr>
    </w:tbl>
    <w:p w:rsidR="002C4DD6" w:rsidRPr="00C36240" w:rsidRDefault="002C4DD6" w:rsidP="00CF76C1">
      <w:pPr>
        <w:pStyle w:val="Heading2"/>
      </w:pPr>
      <w:bookmarkStart w:id="23" w:name="_Toc135550996"/>
      <w:bookmarkStart w:id="24" w:name="_Toc138235017"/>
      <w:bookmarkStart w:id="25" w:name="_Toc139083557"/>
      <w:bookmarkStart w:id="26" w:name="_Toc419100837"/>
      <w:r w:rsidRPr="00C36240">
        <w:t>Change Control</w:t>
      </w:r>
      <w:bookmarkEnd w:id="23"/>
      <w:bookmarkEnd w:id="24"/>
      <w:bookmarkEnd w:id="25"/>
      <w:bookmarkEnd w:id="26"/>
    </w:p>
    <w:p w:rsidR="002C4DD6" w:rsidRDefault="002C4DD6" w:rsidP="004E07B2">
      <w:pPr>
        <w:pStyle w:val="Heading4"/>
        <w:jc w:val="both"/>
      </w:pPr>
      <w:r w:rsidRPr="00C36240">
        <w:t xml:space="preserve">This document is subject to controls defined in the </w:t>
      </w:r>
      <w:r>
        <w:t xml:space="preserve">Fujitsu Services </w:t>
      </w:r>
      <w:r w:rsidRPr="00C36240">
        <w:t>Corporate Documentation and Record Standards document; Group/Q&amp;BE/03. Changes are authorised by signature of the Issue Authority listed in the front</w:t>
      </w:r>
      <w:r>
        <w:t>.</w:t>
      </w:r>
    </w:p>
    <w:p w:rsidR="002C4DD6" w:rsidRDefault="002C4DD6" w:rsidP="00D0266E">
      <w:pPr>
        <w:pStyle w:val="Heading3"/>
      </w:pPr>
      <w:bookmarkStart w:id="27" w:name="_Toc419100838"/>
      <w:r>
        <w:t>Changes Forecast</w:t>
      </w:r>
      <w:bookmarkEnd w:id="27"/>
    </w:p>
    <w:p w:rsidR="002C4DD6" w:rsidRPr="00C36240" w:rsidRDefault="00F30548" w:rsidP="00F30548">
      <w:pPr>
        <w:pStyle w:val="Heading4"/>
        <w:jc w:val="both"/>
      </w:pPr>
      <w:r>
        <w:t>This design document contains sufficient detail to deploy the Fujitsu ETERNUS DX600 S3 into the ONS data centre. It does not contain any detail of the configuration of the disk array these details will be added in a subsequent version of this design document.</w:t>
      </w:r>
    </w:p>
    <w:p w:rsidR="002C4DD6" w:rsidRPr="00C36240" w:rsidRDefault="002C4DD6" w:rsidP="00CF76C1">
      <w:pPr>
        <w:pStyle w:val="Heading2"/>
      </w:pPr>
      <w:bookmarkStart w:id="28" w:name="_Ref8704335"/>
      <w:bookmarkStart w:id="29" w:name="_Toc135550997"/>
      <w:bookmarkStart w:id="30" w:name="_Toc138235018"/>
      <w:bookmarkStart w:id="31" w:name="_Toc139083558"/>
      <w:bookmarkStart w:id="32" w:name="_Toc419100839"/>
      <w:r w:rsidRPr="00C36240">
        <w:lastRenderedPageBreak/>
        <w:t>Related Documents and References</w:t>
      </w:r>
      <w:bookmarkEnd w:id="28"/>
      <w:bookmarkEnd w:id="29"/>
      <w:bookmarkEnd w:id="30"/>
      <w:bookmarkEnd w:id="31"/>
      <w:bookmarkEnd w:id="32"/>
    </w:p>
    <w:p w:rsidR="002C4DD6" w:rsidRPr="00C36240" w:rsidRDefault="002C4DD6" w:rsidP="001C43A2">
      <w:pPr>
        <w:pStyle w:val="Heading3"/>
      </w:pPr>
      <w:bookmarkStart w:id="33" w:name="_Toc135550998"/>
      <w:bookmarkStart w:id="34" w:name="_Toc138235019"/>
      <w:bookmarkStart w:id="35" w:name="_Toc139083559"/>
      <w:bookmarkStart w:id="36" w:name="_Ref254900343"/>
      <w:bookmarkStart w:id="37" w:name="_Toc419100840"/>
      <w:bookmarkStart w:id="38" w:name="_Ref5069909"/>
      <w:r w:rsidRPr="00C36240">
        <w:t>Referenced Documents</w:t>
      </w:r>
      <w:bookmarkEnd w:id="33"/>
      <w:bookmarkEnd w:id="34"/>
      <w:bookmarkEnd w:id="35"/>
      <w:bookmarkEnd w:id="36"/>
      <w:bookmarkEnd w:id="37"/>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569"/>
        <w:gridCol w:w="2408"/>
        <w:gridCol w:w="4904"/>
      </w:tblGrid>
      <w:tr w:rsidR="002C4DD6" w:rsidRPr="00C36240" w:rsidTr="00E600B0">
        <w:trPr>
          <w:trHeight w:val="360"/>
          <w:tblHeader/>
        </w:trPr>
        <w:tc>
          <w:tcPr>
            <w:tcW w:w="569" w:type="dxa"/>
            <w:vAlign w:val="bottom"/>
          </w:tcPr>
          <w:p w:rsidR="002C4DD6" w:rsidRPr="00C36240" w:rsidRDefault="002C4DD6" w:rsidP="001C43A2">
            <w:pPr>
              <w:pStyle w:val="Tablehead"/>
              <w:keepNext/>
              <w:keepLines/>
              <w:tabs>
                <w:tab w:val="left" w:pos="666"/>
              </w:tabs>
              <w:rPr>
                <w:rFonts w:cs="Arial"/>
              </w:rPr>
            </w:pPr>
            <w:r w:rsidRPr="00C36240">
              <w:rPr>
                <w:rFonts w:cs="Arial"/>
              </w:rPr>
              <w:t>Ref</w:t>
            </w:r>
          </w:p>
        </w:tc>
        <w:tc>
          <w:tcPr>
            <w:tcW w:w="2408" w:type="dxa"/>
            <w:vAlign w:val="bottom"/>
          </w:tcPr>
          <w:p w:rsidR="002C4DD6" w:rsidRPr="00C36240" w:rsidRDefault="002C4DD6" w:rsidP="001C43A2">
            <w:pPr>
              <w:pStyle w:val="Tablehead"/>
              <w:keepNext/>
              <w:keepLines/>
              <w:tabs>
                <w:tab w:val="left" w:pos="666"/>
              </w:tabs>
              <w:ind w:left="72"/>
              <w:rPr>
                <w:rFonts w:cs="Arial"/>
              </w:rPr>
            </w:pPr>
            <w:r w:rsidRPr="00C36240">
              <w:rPr>
                <w:rFonts w:cs="Arial"/>
              </w:rPr>
              <w:t>Document Ref</w:t>
            </w:r>
            <w:r>
              <w:rPr>
                <w:rFonts w:cs="Arial"/>
              </w:rPr>
              <w:t>.</w:t>
            </w:r>
          </w:p>
        </w:tc>
        <w:tc>
          <w:tcPr>
            <w:tcW w:w="4904" w:type="dxa"/>
            <w:vAlign w:val="bottom"/>
          </w:tcPr>
          <w:p w:rsidR="002C4DD6" w:rsidRPr="00C36240" w:rsidRDefault="002C4DD6" w:rsidP="001C43A2">
            <w:pPr>
              <w:pStyle w:val="Tablehead"/>
              <w:keepNext/>
              <w:keepLines/>
              <w:rPr>
                <w:rFonts w:cs="Arial"/>
              </w:rPr>
            </w:pPr>
            <w:r w:rsidRPr="00C36240">
              <w:rPr>
                <w:rFonts w:cs="Arial"/>
              </w:rPr>
              <w:t>Title</w:t>
            </w:r>
          </w:p>
        </w:tc>
      </w:tr>
      <w:tr w:rsidR="002C4DD6" w:rsidRPr="00C36240" w:rsidTr="00E600B0">
        <w:tc>
          <w:tcPr>
            <w:tcW w:w="569" w:type="dxa"/>
          </w:tcPr>
          <w:p w:rsidR="002C4DD6" w:rsidRPr="00C36240" w:rsidRDefault="002C4DD6" w:rsidP="001C43A2">
            <w:pPr>
              <w:pStyle w:val="Footer"/>
              <w:keepLines/>
              <w:numPr>
                <w:ilvl w:val="0"/>
                <w:numId w:val="1"/>
              </w:numPr>
              <w:tabs>
                <w:tab w:val="clear" w:pos="4320"/>
                <w:tab w:val="clear" w:pos="8640"/>
                <w:tab w:val="left" w:pos="666"/>
                <w:tab w:val="left" w:pos="3686"/>
                <w:tab w:val="left" w:pos="5103"/>
                <w:tab w:val="left" w:pos="6521"/>
                <w:tab w:val="left" w:pos="7938"/>
                <w:tab w:val="left" w:pos="9356"/>
              </w:tabs>
              <w:ind w:left="0" w:firstLine="0"/>
              <w:rPr>
                <w:rFonts w:cs="Arial"/>
              </w:rPr>
            </w:pPr>
            <w:bookmarkStart w:id="39" w:name="_Ref254900331"/>
          </w:p>
        </w:tc>
        <w:bookmarkEnd w:id="39"/>
        <w:tc>
          <w:tcPr>
            <w:tcW w:w="2408" w:type="dxa"/>
          </w:tcPr>
          <w:p w:rsidR="002C4DD6" w:rsidRPr="00C36240" w:rsidRDefault="002C4DD6" w:rsidP="001C43A2">
            <w:pPr>
              <w:pStyle w:val="TableEntry"/>
              <w:keepLines/>
            </w:pPr>
            <w:r w:rsidRPr="00C36240">
              <w:t>Group/Q&amp;BE/03</w:t>
            </w:r>
          </w:p>
        </w:tc>
        <w:tc>
          <w:tcPr>
            <w:tcW w:w="4904" w:type="dxa"/>
          </w:tcPr>
          <w:p w:rsidR="002C4DD6" w:rsidRPr="00C36240" w:rsidRDefault="002C4DD6" w:rsidP="001C43A2">
            <w:pPr>
              <w:pStyle w:val="TableEntry"/>
              <w:keepLines/>
              <w:rPr>
                <w:rFonts w:cs="Arial"/>
              </w:rPr>
            </w:pPr>
            <w:r w:rsidRPr="00C36240">
              <w:rPr>
                <w:rFonts w:cs="Arial"/>
              </w:rPr>
              <w:t>Documentation and Record Standards</w:t>
            </w:r>
          </w:p>
        </w:tc>
      </w:tr>
      <w:tr w:rsidR="00455AD1" w:rsidRPr="00C36240" w:rsidTr="00E600B0">
        <w:tc>
          <w:tcPr>
            <w:tcW w:w="569" w:type="dxa"/>
          </w:tcPr>
          <w:p w:rsidR="00455AD1" w:rsidRPr="00C36240" w:rsidRDefault="00455AD1" w:rsidP="001C43A2">
            <w:pPr>
              <w:pStyle w:val="Footer"/>
              <w:keepLines/>
              <w:numPr>
                <w:ilvl w:val="0"/>
                <w:numId w:val="1"/>
              </w:numPr>
              <w:tabs>
                <w:tab w:val="clear" w:pos="4320"/>
                <w:tab w:val="clear" w:pos="8640"/>
                <w:tab w:val="left" w:pos="666"/>
                <w:tab w:val="left" w:pos="3686"/>
                <w:tab w:val="left" w:pos="5103"/>
                <w:tab w:val="left" w:pos="6521"/>
                <w:tab w:val="left" w:pos="7938"/>
                <w:tab w:val="left" w:pos="9356"/>
              </w:tabs>
              <w:ind w:left="0" w:firstLine="0"/>
              <w:rPr>
                <w:rFonts w:cs="Arial"/>
              </w:rPr>
            </w:pPr>
          </w:p>
        </w:tc>
        <w:tc>
          <w:tcPr>
            <w:tcW w:w="2408" w:type="dxa"/>
          </w:tcPr>
          <w:p w:rsidR="00455AD1" w:rsidRDefault="00455AD1" w:rsidP="003C1FF0">
            <w:pPr>
              <w:pStyle w:val="TableEntry"/>
              <w:keepLines/>
            </w:pPr>
          </w:p>
        </w:tc>
        <w:tc>
          <w:tcPr>
            <w:tcW w:w="4904" w:type="dxa"/>
          </w:tcPr>
          <w:p w:rsidR="00455AD1" w:rsidRDefault="00455AD1" w:rsidP="003C1FF0">
            <w:pPr>
              <w:pStyle w:val="TableEntry"/>
              <w:keepLines/>
              <w:rPr>
                <w:rFonts w:cs="Arial"/>
              </w:rPr>
            </w:pPr>
          </w:p>
        </w:tc>
      </w:tr>
    </w:tbl>
    <w:p w:rsidR="002C4DD6" w:rsidRPr="00C36240" w:rsidRDefault="002C4DD6" w:rsidP="001C43A2">
      <w:pPr>
        <w:pStyle w:val="Heading3"/>
      </w:pPr>
      <w:bookmarkStart w:id="40" w:name="_Toc135550999"/>
      <w:bookmarkStart w:id="41" w:name="_Toc138235020"/>
      <w:bookmarkStart w:id="42" w:name="_Toc139083560"/>
      <w:bookmarkStart w:id="43" w:name="_Ref254900339"/>
      <w:bookmarkStart w:id="44" w:name="_Toc419100841"/>
      <w:r w:rsidRPr="00C36240">
        <w:t>Associated Documents</w:t>
      </w:r>
      <w:bookmarkEnd w:id="38"/>
      <w:bookmarkEnd w:id="40"/>
      <w:bookmarkEnd w:id="41"/>
      <w:bookmarkEnd w:id="42"/>
      <w:bookmarkEnd w:id="43"/>
      <w:bookmarkEnd w:id="44"/>
    </w:p>
    <w:p w:rsidR="002C4DD6" w:rsidRPr="00C36240" w:rsidRDefault="002C4DD6" w:rsidP="00907B34">
      <w:pPr>
        <w:pStyle w:val="Indenttext"/>
        <w:keepNext/>
        <w:keepLines/>
        <w:ind w:left="0"/>
        <w:rPr>
          <w:rFonts w:cs="Arial"/>
        </w:rPr>
      </w:pPr>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2286"/>
        <w:gridCol w:w="5595"/>
      </w:tblGrid>
      <w:tr w:rsidR="002C4DD6" w:rsidRPr="00C36240" w:rsidTr="00B04B52">
        <w:trPr>
          <w:tblHeader/>
        </w:trPr>
        <w:tc>
          <w:tcPr>
            <w:tcW w:w="2286" w:type="dxa"/>
          </w:tcPr>
          <w:p w:rsidR="002C4DD6" w:rsidRPr="00C36240" w:rsidRDefault="002C4DD6" w:rsidP="001C43A2">
            <w:pPr>
              <w:pStyle w:val="Tablehead"/>
              <w:keepNext/>
              <w:keepLines/>
            </w:pPr>
            <w:r w:rsidRPr="00C36240">
              <w:t>Document Ref</w:t>
            </w:r>
            <w:r>
              <w:t>.</w:t>
            </w:r>
          </w:p>
        </w:tc>
        <w:tc>
          <w:tcPr>
            <w:tcW w:w="5595" w:type="dxa"/>
          </w:tcPr>
          <w:p w:rsidR="002C4DD6" w:rsidRPr="00C36240" w:rsidRDefault="002C4DD6" w:rsidP="001C43A2">
            <w:pPr>
              <w:pStyle w:val="Tablehead"/>
              <w:keepNext/>
              <w:keepLines/>
            </w:pPr>
            <w:r w:rsidRPr="00C36240">
              <w:t>Title</w:t>
            </w:r>
          </w:p>
        </w:tc>
      </w:tr>
      <w:tr w:rsidR="002C4DD6" w:rsidRPr="00C36240" w:rsidTr="00B04B52">
        <w:tc>
          <w:tcPr>
            <w:tcW w:w="2286" w:type="dxa"/>
          </w:tcPr>
          <w:p w:rsidR="002C4DD6" w:rsidRPr="00C36240" w:rsidRDefault="002C4DD6" w:rsidP="001C43A2">
            <w:pPr>
              <w:pStyle w:val="TableEntry"/>
              <w:keepLines/>
              <w:rPr>
                <w:rFonts w:cs="Arial"/>
              </w:rPr>
            </w:pPr>
          </w:p>
        </w:tc>
        <w:tc>
          <w:tcPr>
            <w:tcW w:w="5595" w:type="dxa"/>
          </w:tcPr>
          <w:p w:rsidR="002C4DD6" w:rsidRPr="00C36240" w:rsidRDefault="002C4DD6" w:rsidP="001C43A2">
            <w:pPr>
              <w:pStyle w:val="TableEntry"/>
              <w:keepLines/>
              <w:rPr>
                <w:rFonts w:cs="Arial"/>
              </w:rPr>
            </w:pPr>
          </w:p>
        </w:tc>
      </w:tr>
    </w:tbl>
    <w:p w:rsidR="002C4DD6" w:rsidRPr="00C36240" w:rsidRDefault="002C4DD6" w:rsidP="00CF76C1">
      <w:pPr>
        <w:pStyle w:val="Heading2"/>
      </w:pPr>
      <w:bookmarkStart w:id="45" w:name="_Toc135551001"/>
      <w:bookmarkStart w:id="46" w:name="_Toc138235022"/>
      <w:bookmarkStart w:id="47" w:name="_Toc139083562"/>
      <w:bookmarkStart w:id="48" w:name="_Toc419100842"/>
      <w:r w:rsidRPr="00C36240">
        <w:t>List of Abbreviations</w:t>
      </w:r>
      <w:bookmarkEnd w:id="45"/>
      <w:bookmarkEnd w:id="46"/>
      <w:bookmarkEnd w:id="47"/>
      <w:bookmarkEnd w:id="48"/>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746"/>
        <w:gridCol w:w="6135"/>
      </w:tblGrid>
      <w:tr w:rsidR="002C4DD6" w:rsidRPr="00C36240" w:rsidTr="003864A1">
        <w:trPr>
          <w:cantSplit/>
          <w:tblHeader/>
        </w:trPr>
        <w:tc>
          <w:tcPr>
            <w:tcW w:w="1746" w:type="dxa"/>
          </w:tcPr>
          <w:p w:rsidR="002C4DD6" w:rsidRPr="00C36240" w:rsidRDefault="002C4DD6" w:rsidP="001C43A2">
            <w:pPr>
              <w:pStyle w:val="Tablehead"/>
              <w:keepNext/>
              <w:keepLines/>
            </w:pPr>
            <w:r>
              <w:t>Abbreviation</w:t>
            </w:r>
          </w:p>
        </w:tc>
        <w:tc>
          <w:tcPr>
            <w:tcW w:w="6135" w:type="dxa"/>
          </w:tcPr>
          <w:p w:rsidR="002C4DD6" w:rsidRPr="00C36240" w:rsidRDefault="002C4DD6" w:rsidP="001C43A2">
            <w:pPr>
              <w:pStyle w:val="Tablehead"/>
              <w:keepNext/>
              <w:keepLines/>
              <w:rPr>
                <w:rFonts w:cs="Arial"/>
              </w:rPr>
            </w:pPr>
            <w:r>
              <w:rPr>
                <w:rFonts w:cs="Arial"/>
              </w:rPr>
              <w:t>Description</w:t>
            </w: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Pr="00F53245" w:rsidRDefault="00A53812" w:rsidP="00A53812">
            <w:pPr>
              <w:pStyle w:val="TableEntry"/>
              <w:keepLines/>
            </w:pPr>
          </w:p>
        </w:tc>
        <w:tc>
          <w:tcPr>
            <w:tcW w:w="6135" w:type="dxa"/>
          </w:tcPr>
          <w:p w:rsidR="00A53812" w:rsidRPr="00F53245" w:rsidRDefault="00A53812" w:rsidP="00A53812">
            <w:pPr>
              <w:pStyle w:val="TableEntry"/>
              <w:keepLines/>
            </w:pPr>
          </w:p>
        </w:tc>
      </w:tr>
      <w:tr w:rsidR="00A53812" w:rsidRPr="00C36240" w:rsidTr="003864A1">
        <w:trPr>
          <w:cantSplit/>
        </w:trPr>
        <w:tc>
          <w:tcPr>
            <w:tcW w:w="1746" w:type="dxa"/>
          </w:tcPr>
          <w:p w:rsidR="00A53812" w:rsidRPr="00F53245" w:rsidRDefault="00A53812" w:rsidP="00A53812">
            <w:pPr>
              <w:pStyle w:val="TableEntry"/>
              <w:keepLines/>
            </w:pPr>
          </w:p>
        </w:tc>
        <w:tc>
          <w:tcPr>
            <w:tcW w:w="6135" w:type="dxa"/>
          </w:tcPr>
          <w:p w:rsidR="00A53812" w:rsidRPr="00F53245"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Pr="00E230D0" w:rsidRDefault="00A53812" w:rsidP="00A53812">
            <w:pPr>
              <w:pStyle w:val="TableEntry"/>
              <w:keepLines/>
            </w:pPr>
          </w:p>
        </w:tc>
        <w:tc>
          <w:tcPr>
            <w:tcW w:w="6135" w:type="dxa"/>
          </w:tcPr>
          <w:p w:rsidR="00A53812" w:rsidRPr="00E230D0"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r w:rsidR="00A53812" w:rsidRPr="00C36240" w:rsidTr="003864A1">
        <w:trPr>
          <w:cantSplit/>
        </w:trPr>
        <w:tc>
          <w:tcPr>
            <w:tcW w:w="1746" w:type="dxa"/>
          </w:tcPr>
          <w:p w:rsidR="00A53812" w:rsidRDefault="00A53812" w:rsidP="00A53812">
            <w:pPr>
              <w:pStyle w:val="TableEntry"/>
              <w:keepLines/>
            </w:pPr>
          </w:p>
        </w:tc>
        <w:tc>
          <w:tcPr>
            <w:tcW w:w="6135" w:type="dxa"/>
          </w:tcPr>
          <w:p w:rsidR="00A53812" w:rsidRDefault="00A53812" w:rsidP="00A53812">
            <w:pPr>
              <w:pStyle w:val="TableEntry"/>
              <w:keepLines/>
            </w:pPr>
          </w:p>
        </w:tc>
      </w:tr>
    </w:tbl>
    <w:p w:rsidR="002C4DD6" w:rsidRDefault="002C4DD6" w:rsidP="00744998"/>
    <w:p w:rsidR="002C4DD6" w:rsidRPr="00233E3E" w:rsidRDefault="002C4DD6" w:rsidP="00E46828">
      <w:pPr>
        <w:pStyle w:val="Heading1"/>
      </w:pPr>
      <w:bookmarkStart w:id="49" w:name="_Toc148498352"/>
      <w:bookmarkStart w:id="50" w:name="_Toc419100843"/>
      <w:r w:rsidRPr="00233E3E">
        <w:lastRenderedPageBreak/>
        <w:t>Introduction</w:t>
      </w:r>
      <w:bookmarkEnd w:id="49"/>
      <w:bookmarkEnd w:id="50"/>
    </w:p>
    <w:p w:rsidR="002C4DD6" w:rsidRPr="00233E3E" w:rsidRDefault="002C4DD6" w:rsidP="00CF76C1">
      <w:pPr>
        <w:pStyle w:val="Heading2"/>
      </w:pPr>
      <w:bookmarkStart w:id="51" w:name="_Toc148498353"/>
      <w:bookmarkStart w:id="52" w:name="_Toc419100844"/>
      <w:r w:rsidRPr="00233E3E">
        <w:t>Purpose of Document</w:t>
      </w:r>
      <w:bookmarkEnd w:id="51"/>
      <w:bookmarkEnd w:id="52"/>
    </w:p>
    <w:p w:rsidR="002C4DD6" w:rsidRPr="00233E3E" w:rsidRDefault="002C4DD6" w:rsidP="00233E3E">
      <w:pPr>
        <w:pStyle w:val="Heading4"/>
      </w:pPr>
      <w:r w:rsidRPr="00233E3E">
        <w:tab/>
      </w:r>
      <w:r w:rsidRPr="00233E3E">
        <w:tab/>
      </w:r>
      <w:r w:rsidRPr="00233E3E">
        <w:tab/>
      </w:r>
      <w:r w:rsidRPr="00233E3E">
        <w:tab/>
        <w:t xml:space="preserve">This document describes the low level configuration information of the infrastructure components of the </w:t>
      </w:r>
      <w:r w:rsidR="00233E3E" w:rsidRPr="00233E3E">
        <w:t>Exchange 2013 Hybrid system. As this is a pilot system there currently isn’t a HLD</w:t>
      </w:r>
      <w:r w:rsidRPr="00233E3E">
        <w:t>.</w:t>
      </w:r>
    </w:p>
    <w:p w:rsidR="002C4DD6" w:rsidRPr="00233E3E" w:rsidRDefault="002C4DD6" w:rsidP="00F30548">
      <w:pPr>
        <w:pStyle w:val="Heading4"/>
        <w:tabs>
          <w:tab w:val="left" w:pos="1134"/>
        </w:tabs>
        <w:jc w:val="both"/>
      </w:pPr>
      <w:r w:rsidRPr="00233E3E">
        <w:t>The objective of the LLD is to provide all configuration information to allow the solution implementers to build and validate the solution component(s).</w:t>
      </w:r>
    </w:p>
    <w:p w:rsidR="002C4DD6" w:rsidRPr="00233E3E" w:rsidRDefault="002C4DD6" w:rsidP="00CB2623">
      <w:pPr>
        <w:pStyle w:val="Heading4"/>
        <w:tabs>
          <w:tab w:val="left" w:pos="1134"/>
        </w:tabs>
        <w:jc w:val="both"/>
      </w:pPr>
      <w:r w:rsidRPr="00233E3E">
        <w:tab/>
        <w:t xml:space="preserve">The document follows the Low Level Design (LLD) template defined under Fujitsu’s Infrastructure Design and Build Methodology (IDBM), with format modifications to meet </w:t>
      </w:r>
      <w:r w:rsidR="00455AD1" w:rsidRPr="00233E3E">
        <w:t xml:space="preserve">Fujitsu </w:t>
      </w:r>
      <w:r w:rsidRPr="00233E3E">
        <w:t>design governance standards.</w:t>
      </w:r>
      <w:r w:rsidRPr="00233E3E">
        <w:tab/>
      </w:r>
    </w:p>
    <w:p w:rsidR="002C4DD6" w:rsidRPr="00233E3E" w:rsidRDefault="002C4DD6" w:rsidP="00CF76C1">
      <w:pPr>
        <w:pStyle w:val="Heading2"/>
      </w:pPr>
      <w:bookmarkStart w:id="53" w:name="_Toc148498354"/>
      <w:bookmarkStart w:id="54" w:name="_Toc143592535"/>
      <w:bookmarkStart w:id="55" w:name="_Toc143592157"/>
      <w:bookmarkStart w:id="56" w:name="_Toc143591529"/>
      <w:bookmarkStart w:id="57" w:name="_Toc419100845"/>
      <w:r w:rsidRPr="00233E3E">
        <w:t>Stakeholders</w:t>
      </w:r>
      <w:bookmarkEnd w:id="53"/>
      <w:bookmarkEnd w:id="54"/>
      <w:bookmarkEnd w:id="55"/>
      <w:bookmarkEnd w:id="56"/>
      <w:bookmarkEnd w:id="57"/>
    </w:p>
    <w:p w:rsidR="00455AD1" w:rsidRPr="00233E3E" w:rsidRDefault="002C4DD6" w:rsidP="00A23B88">
      <w:pPr>
        <w:pStyle w:val="Heading4"/>
      </w:pPr>
      <w:r w:rsidRPr="00233E3E">
        <w:t xml:space="preserve">The key stakeholders </w:t>
      </w:r>
      <w:r w:rsidR="00455AD1" w:rsidRPr="00233E3E">
        <w:t>include the following:</w:t>
      </w:r>
    </w:p>
    <w:p w:rsidR="00455AD1" w:rsidRPr="00233E3E" w:rsidRDefault="00455AD1" w:rsidP="00A17C0F">
      <w:pPr>
        <w:pStyle w:val="Heading5"/>
      </w:pPr>
      <w:r w:rsidRPr="00233E3E">
        <w:t>Fujitsu SMS support team</w:t>
      </w:r>
    </w:p>
    <w:p w:rsidR="002C4DD6" w:rsidRPr="00233E3E" w:rsidRDefault="00455AD1" w:rsidP="00A17C0F">
      <w:pPr>
        <w:pStyle w:val="Heading5"/>
      </w:pPr>
      <w:r w:rsidRPr="00233E3E">
        <w:t>ONS</w:t>
      </w:r>
    </w:p>
    <w:p w:rsidR="002C4DD6" w:rsidRPr="00233E3E" w:rsidRDefault="002C4DD6" w:rsidP="00CF76C1">
      <w:pPr>
        <w:pStyle w:val="Heading2"/>
      </w:pPr>
      <w:bookmarkStart w:id="58" w:name="_Toc148498355"/>
      <w:bookmarkStart w:id="59" w:name="_Toc419100846"/>
      <w:r w:rsidRPr="00233E3E">
        <w:t>Background</w:t>
      </w:r>
      <w:bookmarkEnd w:id="58"/>
      <w:bookmarkEnd w:id="59"/>
    </w:p>
    <w:p w:rsidR="002C4DD6" w:rsidRPr="00233E3E" w:rsidRDefault="002C4DD6" w:rsidP="00D307C7">
      <w:pPr>
        <w:pStyle w:val="Heading4"/>
        <w:tabs>
          <w:tab w:val="left" w:pos="1134"/>
        </w:tabs>
      </w:pPr>
      <w:r w:rsidRPr="00233E3E">
        <w:tab/>
      </w:r>
      <w:proofErr w:type="gramStart"/>
      <w:r w:rsidR="00455AD1" w:rsidRPr="00233E3E">
        <w:t>Under</w:t>
      </w:r>
      <w:r w:rsidR="00233E3E" w:rsidRPr="00233E3E">
        <w:t xml:space="preserve"> CR1778 ONS have asked Fujitsu to implement an Exchange Hybrid solution that will allow mailboxes to be hosted internally or within the Office 365 cloud</w:t>
      </w:r>
      <w:r w:rsidR="007864F6" w:rsidRPr="00233E3E">
        <w:t>.</w:t>
      </w:r>
      <w:proofErr w:type="gramEnd"/>
    </w:p>
    <w:p w:rsidR="002C4DD6" w:rsidRPr="00233E3E" w:rsidRDefault="002C4DD6" w:rsidP="00CF76C1">
      <w:pPr>
        <w:pStyle w:val="Heading2"/>
      </w:pPr>
      <w:bookmarkStart w:id="60" w:name="_Toc148498356"/>
      <w:bookmarkStart w:id="61" w:name="_Toc419100847"/>
      <w:r w:rsidRPr="00233E3E">
        <w:t xml:space="preserve">Risks, </w:t>
      </w:r>
      <w:bookmarkEnd w:id="60"/>
      <w:r w:rsidRPr="00233E3E">
        <w:t>Assumptions, Issues and Dependencies</w:t>
      </w:r>
      <w:bookmarkEnd w:id="61"/>
    </w:p>
    <w:p w:rsidR="002C4DD6" w:rsidRPr="00233E3E" w:rsidRDefault="002C4DD6" w:rsidP="00F1067E">
      <w:pPr>
        <w:pStyle w:val="Heading3"/>
      </w:pPr>
      <w:bookmarkStart w:id="62" w:name="_Toc419100848"/>
      <w:r w:rsidRPr="00233E3E">
        <w:t>Risks</w:t>
      </w:r>
      <w:bookmarkEnd w:id="62"/>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233E3E" w:rsidRPr="00233E3E" w:rsidTr="00233E3E">
        <w:trPr>
          <w:cantSplit/>
          <w:tblHeader/>
        </w:trPr>
        <w:tc>
          <w:tcPr>
            <w:tcW w:w="1026" w:type="dxa"/>
          </w:tcPr>
          <w:p w:rsidR="00233E3E" w:rsidRPr="00233E3E" w:rsidRDefault="00233E3E" w:rsidP="00233E3E">
            <w:pPr>
              <w:pStyle w:val="Tablehead"/>
              <w:keepNext/>
              <w:keepLines/>
            </w:pPr>
            <w:bookmarkStart w:id="63" w:name="_Toc148498357"/>
            <w:bookmarkStart w:id="64" w:name="_Toc419100849"/>
            <w:r w:rsidRPr="00233E3E">
              <w:t>Ref.</w:t>
            </w:r>
          </w:p>
        </w:tc>
        <w:tc>
          <w:tcPr>
            <w:tcW w:w="6855" w:type="dxa"/>
          </w:tcPr>
          <w:p w:rsidR="00233E3E" w:rsidRPr="00233E3E" w:rsidRDefault="00233E3E" w:rsidP="00233E3E">
            <w:pPr>
              <w:pStyle w:val="Tablehead"/>
              <w:keepNext/>
              <w:keepLines/>
              <w:rPr>
                <w:rFonts w:cs="Arial"/>
              </w:rPr>
            </w:pPr>
            <w:r w:rsidRPr="00233E3E">
              <w:rPr>
                <w:rFonts w:cs="Arial"/>
              </w:rPr>
              <w:t>Description</w:t>
            </w:r>
          </w:p>
        </w:tc>
      </w:tr>
      <w:tr w:rsidR="00233E3E" w:rsidRPr="00233E3E" w:rsidTr="00233E3E">
        <w:trPr>
          <w:cantSplit/>
        </w:trPr>
        <w:tc>
          <w:tcPr>
            <w:tcW w:w="1026" w:type="dxa"/>
          </w:tcPr>
          <w:p w:rsidR="00233E3E" w:rsidRPr="00233E3E" w:rsidRDefault="00233E3E" w:rsidP="00233E3E">
            <w:pPr>
              <w:pStyle w:val="TableEntry"/>
              <w:keepLines/>
              <w:rPr>
                <w:rFonts w:cs="Arial"/>
              </w:rPr>
            </w:pPr>
            <w:r>
              <w:rPr>
                <w:rFonts w:cs="Arial"/>
              </w:rPr>
              <w:t>RK</w:t>
            </w:r>
            <w:r w:rsidRPr="00233E3E">
              <w:rPr>
                <w:rFonts w:cs="Arial"/>
              </w:rPr>
              <w:t>01</w:t>
            </w:r>
          </w:p>
        </w:tc>
        <w:tc>
          <w:tcPr>
            <w:tcW w:w="6855" w:type="dxa"/>
          </w:tcPr>
          <w:p w:rsidR="00233E3E" w:rsidRPr="00233E3E" w:rsidRDefault="00233E3E" w:rsidP="00233E3E">
            <w:pPr>
              <w:pStyle w:val="TableEntry"/>
              <w:keepLines/>
              <w:rPr>
                <w:rFonts w:cs="Arial"/>
              </w:rPr>
            </w:pPr>
            <w:r>
              <w:rPr>
                <w:rFonts w:cs="Arial"/>
              </w:rPr>
              <w:t>There is a risk that the design may have to change during implementation due to the lack and contradictory documentation provided by Microsoft.</w:t>
            </w:r>
          </w:p>
        </w:tc>
      </w:tr>
    </w:tbl>
    <w:p w:rsidR="002C4DD6" w:rsidRPr="00233E3E" w:rsidRDefault="002C4DD6" w:rsidP="00F1067E">
      <w:pPr>
        <w:pStyle w:val="Heading3"/>
      </w:pPr>
      <w:r w:rsidRPr="00233E3E">
        <w:t>Assumptions</w:t>
      </w:r>
      <w:bookmarkEnd w:id="63"/>
      <w:bookmarkEnd w:id="64"/>
    </w:p>
    <w:p w:rsidR="002C4DD6" w:rsidRPr="00233E3E" w:rsidRDefault="002C4DD6" w:rsidP="00F944B2">
      <w:pPr>
        <w:pStyle w:val="Heading4"/>
        <w:numPr>
          <w:ilvl w:val="0"/>
          <w:numId w:val="0"/>
        </w:numPr>
      </w:pPr>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2C4DD6" w:rsidRPr="00233E3E" w:rsidTr="00D95EC5">
        <w:trPr>
          <w:cantSplit/>
          <w:tblHeader/>
        </w:trPr>
        <w:tc>
          <w:tcPr>
            <w:tcW w:w="1026" w:type="dxa"/>
          </w:tcPr>
          <w:p w:rsidR="002C4DD6" w:rsidRPr="00233E3E" w:rsidRDefault="002C4DD6" w:rsidP="001076A8">
            <w:pPr>
              <w:pStyle w:val="Tablehead"/>
              <w:keepNext/>
              <w:keepLines/>
            </w:pPr>
            <w:r w:rsidRPr="00233E3E">
              <w:t>Ref.</w:t>
            </w:r>
          </w:p>
        </w:tc>
        <w:tc>
          <w:tcPr>
            <w:tcW w:w="6855" w:type="dxa"/>
          </w:tcPr>
          <w:p w:rsidR="002C4DD6" w:rsidRPr="00233E3E" w:rsidRDefault="002C4DD6" w:rsidP="001076A8">
            <w:pPr>
              <w:pStyle w:val="Tablehead"/>
              <w:keepNext/>
              <w:keepLines/>
              <w:rPr>
                <w:rFonts w:cs="Arial"/>
              </w:rPr>
            </w:pPr>
            <w:r w:rsidRPr="00233E3E">
              <w:rPr>
                <w:rFonts w:cs="Arial"/>
              </w:rPr>
              <w:t>Description</w:t>
            </w:r>
          </w:p>
        </w:tc>
      </w:tr>
      <w:tr w:rsidR="002C4DD6" w:rsidRPr="00233E3E" w:rsidTr="00D95EC5">
        <w:trPr>
          <w:cantSplit/>
        </w:trPr>
        <w:tc>
          <w:tcPr>
            <w:tcW w:w="1026" w:type="dxa"/>
          </w:tcPr>
          <w:p w:rsidR="002C4DD6" w:rsidRPr="00233E3E" w:rsidRDefault="002C4DD6" w:rsidP="001076A8">
            <w:pPr>
              <w:pStyle w:val="TableEntry"/>
              <w:keepLines/>
              <w:rPr>
                <w:rFonts w:cs="Arial"/>
              </w:rPr>
            </w:pPr>
          </w:p>
        </w:tc>
        <w:tc>
          <w:tcPr>
            <w:tcW w:w="6855" w:type="dxa"/>
          </w:tcPr>
          <w:p w:rsidR="002C4DD6" w:rsidRPr="00233E3E" w:rsidRDefault="00233E3E" w:rsidP="001076A8">
            <w:pPr>
              <w:pStyle w:val="TableEntry"/>
              <w:keepLines/>
              <w:rPr>
                <w:rFonts w:cs="Arial"/>
              </w:rPr>
            </w:pPr>
            <w:r>
              <w:rPr>
                <w:rFonts w:cs="Arial"/>
              </w:rPr>
              <w:t>None at the moment</w:t>
            </w:r>
          </w:p>
        </w:tc>
      </w:tr>
    </w:tbl>
    <w:p w:rsidR="002C4DD6" w:rsidRPr="00233E3E" w:rsidRDefault="002C4DD6" w:rsidP="00F1067E">
      <w:pPr>
        <w:pStyle w:val="Heading3"/>
      </w:pPr>
      <w:bookmarkStart w:id="65" w:name="_Toc419100850"/>
      <w:r w:rsidRPr="00233E3E">
        <w:t>Issues</w:t>
      </w:r>
      <w:bookmarkEnd w:id="65"/>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7B0419" w:rsidRPr="00233E3E" w:rsidTr="00DB08C8">
        <w:trPr>
          <w:cantSplit/>
          <w:tblHeader/>
        </w:trPr>
        <w:tc>
          <w:tcPr>
            <w:tcW w:w="1026" w:type="dxa"/>
          </w:tcPr>
          <w:p w:rsidR="007B0419" w:rsidRPr="00233E3E" w:rsidRDefault="007B0419" w:rsidP="00DB08C8">
            <w:pPr>
              <w:pStyle w:val="Tablehead"/>
              <w:keepNext/>
              <w:keepLines/>
            </w:pPr>
            <w:r w:rsidRPr="00233E3E">
              <w:t>Ref.</w:t>
            </w:r>
          </w:p>
        </w:tc>
        <w:tc>
          <w:tcPr>
            <w:tcW w:w="6855" w:type="dxa"/>
          </w:tcPr>
          <w:p w:rsidR="007B0419" w:rsidRPr="00233E3E" w:rsidRDefault="007B0419" w:rsidP="00DB08C8">
            <w:pPr>
              <w:pStyle w:val="Tablehead"/>
              <w:keepNext/>
              <w:keepLines/>
              <w:rPr>
                <w:rFonts w:cs="Arial"/>
              </w:rPr>
            </w:pPr>
            <w:r w:rsidRPr="00233E3E">
              <w:rPr>
                <w:rFonts w:cs="Arial"/>
              </w:rPr>
              <w:t>Description</w:t>
            </w:r>
          </w:p>
        </w:tc>
      </w:tr>
      <w:tr w:rsidR="007B0419" w:rsidRPr="00233E3E" w:rsidTr="00DB08C8">
        <w:trPr>
          <w:cantSplit/>
        </w:trPr>
        <w:tc>
          <w:tcPr>
            <w:tcW w:w="1026" w:type="dxa"/>
          </w:tcPr>
          <w:p w:rsidR="007B0419" w:rsidRPr="00233E3E" w:rsidRDefault="007B0419" w:rsidP="00DB08C8">
            <w:pPr>
              <w:pStyle w:val="TableEntry"/>
              <w:keepLines/>
              <w:rPr>
                <w:rFonts w:cs="Arial"/>
              </w:rPr>
            </w:pPr>
            <w:r w:rsidRPr="00233E3E">
              <w:rPr>
                <w:rFonts w:cs="Arial"/>
              </w:rPr>
              <w:t>IS01</w:t>
            </w:r>
          </w:p>
        </w:tc>
        <w:tc>
          <w:tcPr>
            <w:tcW w:w="6855" w:type="dxa"/>
          </w:tcPr>
          <w:p w:rsidR="007B0419" w:rsidRPr="00233E3E" w:rsidRDefault="00233E3E" w:rsidP="003250B7">
            <w:pPr>
              <w:pStyle w:val="TableEntry"/>
              <w:keepLines/>
              <w:rPr>
                <w:rFonts w:cs="Arial"/>
              </w:rPr>
            </w:pPr>
            <w:r>
              <w:rPr>
                <w:rFonts w:cs="Arial"/>
              </w:rPr>
              <w:t>The Microsoft documentation assumes a level of ‘open’ systems and firewalls which may cause unknown issues when it comes to implementation</w:t>
            </w:r>
          </w:p>
        </w:tc>
      </w:tr>
    </w:tbl>
    <w:p w:rsidR="002C4DD6" w:rsidRPr="00233E3E" w:rsidRDefault="002C4DD6" w:rsidP="00F1067E">
      <w:pPr>
        <w:pStyle w:val="Heading3"/>
      </w:pPr>
      <w:bookmarkStart w:id="66" w:name="_Toc148498358"/>
      <w:bookmarkStart w:id="67" w:name="_Toc419100851"/>
      <w:r w:rsidRPr="00233E3E">
        <w:lastRenderedPageBreak/>
        <w:t>Dependencies</w:t>
      </w:r>
      <w:bookmarkEnd w:id="66"/>
      <w:bookmarkEnd w:id="67"/>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2C4DD6" w:rsidRPr="00233E3E" w:rsidTr="0061776C">
        <w:trPr>
          <w:cantSplit/>
          <w:tblHeader/>
        </w:trPr>
        <w:tc>
          <w:tcPr>
            <w:tcW w:w="1026" w:type="dxa"/>
          </w:tcPr>
          <w:p w:rsidR="002C4DD6" w:rsidRPr="00233E3E" w:rsidRDefault="002C4DD6" w:rsidP="001076A8">
            <w:pPr>
              <w:pStyle w:val="Tablehead"/>
              <w:keepNext/>
              <w:keepLines/>
            </w:pPr>
            <w:r w:rsidRPr="00233E3E">
              <w:t>Ref.</w:t>
            </w:r>
          </w:p>
        </w:tc>
        <w:tc>
          <w:tcPr>
            <w:tcW w:w="6855" w:type="dxa"/>
          </w:tcPr>
          <w:p w:rsidR="002C4DD6" w:rsidRPr="00233E3E" w:rsidRDefault="002C4DD6" w:rsidP="001076A8">
            <w:pPr>
              <w:pStyle w:val="Tablehead"/>
              <w:keepNext/>
              <w:keepLines/>
              <w:rPr>
                <w:rFonts w:cs="Arial"/>
              </w:rPr>
            </w:pPr>
            <w:r w:rsidRPr="00233E3E">
              <w:rPr>
                <w:rFonts w:cs="Arial"/>
              </w:rPr>
              <w:t>Description</w:t>
            </w:r>
          </w:p>
        </w:tc>
      </w:tr>
      <w:tr w:rsidR="00F30548" w:rsidRPr="00233E3E" w:rsidTr="0061776C">
        <w:trPr>
          <w:cantSplit/>
        </w:trPr>
        <w:tc>
          <w:tcPr>
            <w:tcW w:w="1026" w:type="dxa"/>
          </w:tcPr>
          <w:p w:rsidR="00F30548" w:rsidRPr="00233E3E" w:rsidRDefault="00F30548" w:rsidP="00F30548">
            <w:pPr>
              <w:pStyle w:val="TableEntry"/>
              <w:keepLines/>
              <w:rPr>
                <w:rFonts w:cs="Arial"/>
              </w:rPr>
            </w:pPr>
            <w:r w:rsidRPr="00233E3E">
              <w:rPr>
                <w:rFonts w:cs="Arial"/>
              </w:rPr>
              <w:t>DP01</w:t>
            </w:r>
          </w:p>
        </w:tc>
        <w:tc>
          <w:tcPr>
            <w:tcW w:w="6855" w:type="dxa"/>
          </w:tcPr>
          <w:p w:rsidR="00F30548" w:rsidRPr="00233E3E" w:rsidRDefault="00233E3E" w:rsidP="00F30548">
            <w:pPr>
              <w:pStyle w:val="TableEntry"/>
              <w:keepLines/>
              <w:rPr>
                <w:rFonts w:cs="Arial"/>
              </w:rPr>
            </w:pPr>
            <w:r>
              <w:rPr>
                <w:rFonts w:cs="Arial"/>
              </w:rPr>
              <w:t>ONS must purchase any external certificates.</w:t>
            </w:r>
          </w:p>
        </w:tc>
      </w:tr>
      <w:tr w:rsidR="00F30548" w:rsidRPr="00233E3E" w:rsidTr="0061776C">
        <w:trPr>
          <w:cantSplit/>
        </w:trPr>
        <w:tc>
          <w:tcPr>
            <w:tcW w:w="1026" w:type="dxa"/>
          </w:tcPr>
          <w:p w:rsidR="00F30548" w:rsidRPr="00233E3E" w:rsidRDefault="00F30548" w:rsidP="00F30548">
            <w:pPr>
              <w:pStyle w:val="TableEntry"/>
              <w:keepLines/>
              <w:rPr>
                <w:rFonts w:cs="Arial"/>
              </w:rPr>
            </w:pPr>
            <w:r w:rsidRPr="00233E3E">
              <w:rPr>
                <w:rFonts w:cs="Arial"/>
              </w:rPr>
              <w:t>DP02</w:t>
            </w:r>
          </w:p>
        </w:tc>
        <w:tc>
          <w:tcPr>
            <w:tcW w:w="6855" w:type="dxa"/>
          </w:tcPr>
          <w:p w:rsidR="00F30548" w:rsidRPr="00233E3E" w:rsidRDefault="00233E3E" w:rsidP="00D14F50">
            <w:pPr>
              <w:pStyle w:val="TableEntry"/>
              <w:keepLines/>
              <w:rPr>
                <w:rFonts w:cs="Arial"/>
              </w:rPr>
            </w:pPr>
            <w:r>
              <w:rPr>
                <w:rFonts w:cs="Arial"/>
              </w:rPr>
              <w:t>ONS must make any external DNS changes.</w:t>
            </w:r>
          </w:p>
        </w:tc>
      </w:tr>
      <w:tr w:rsidR="00233E3E" w:rsidRPr="00233E3E" w:rsidTr="0061776C">
        <w:trPr>
          <w:cantSplit/>
        </w:trPr>
        <w:tc>
          <w:tcPr>
            <w:tcW w:w="1026" w:type="dxa"/>
          </w:tcPr>
          <w:p w:rsidR="00233E3E" w:rsidRPr="00233E3E" w:rsidRDefault="00233E3E" w:rsidP="00F30548">
            <w:pPr>
              <w:pStyle w:val="TableEntry"/>
              <w:keepLines/>
              <w:rPr>
                <w:rFonts w:cs="Arial"/>
              </w:rPr>
            </w:pPr>
            <w:r>
              <w:rPr>
                <w:rFonts w:cs="Arial"/>
              </w:rPr>
              <w:t>DP03</w:t>
            </w:r>
          </w:p>
        </w:tc>
        <w:tc>
          <w:tcPr>
            <w:tcW w:w="6855" w:type="dxa"/>
          </w:tcPr>
          <w:p w:rsidR="00233E3E" w:rsidRDefault="00233E3E" w:rsidP="00D14F50">
            <w:pPr>
              <w:pStyle w:val="TableEntry"/>
              <w:keepLines/>
              <w:rPr>
                <w:rFonts w:cs="Arial"/>
              </w:rPr>
            </w:pPr>
            <w:r>
              <w:rPr>
                <w:rFonts w:cs="Arial"/>
              </w:rPr>
              <w:t>ONS must handle any relationship with Microsoft.</w:t>
            </w:r>
          </w:p>
        </w:tc>
      </w:tr>
    </w:tbl>
    <w:p w:rsidR="002C4DD6" w:rsidRPr="00233E3E" w:rsidRDefault="002C4DD6" w:rsidP="0038737E">
      <w:pPr>
        <w:pStyle w:val="Heading3"/>
      </w:pPr>
      <w:bookmarkStart w:id="68" w:name="_Toc419100852"/>
      <w:r w:rsidRPr="00233E3E">
        <w:t>Dependencies on other Flex Designs</w:t>
      </w:r>
      <w:bookmarkEnd w:id="68"/>
    </w:p>
    <w:p w:rsidR="008007E0" w:rsidRPr="00233E3E" w:rsidRDefault="008007E0" w:rsidP="008007E0">
      <w:r w:rsidRPr="00233E3E">
        <w:t>There are no dependencies on other designs.</w:t>
      </w:r>
    </w:p>
    <w:p w:rsidR="002C4DD6" w:rsidRPr="00233E3E" w:rsidRDefault="002C4DD6" w:rsidP="00CF76C1">
      <w:pPr>
        <w:pStyle w:val="Heading2"/>
      </w:pPr>
      <w:bookmarkStart w:id="69" w:name="_Toc148498360"/>
      <w:bookmarkStart w:id="70" w:name="_Toc419100853"/>
      <w:r w:rsidRPr="00233E3E">
        <w:t>Constraints (Standards, Policies, Guidelines)</w:t>
      </w:r>
      <w:bookmarkEnd w:id="69"/>
      <w:bookmarkEnd w:id="70"/>
    </w:p>
    <w:p w:rsidR="002C4DD6" w:rsidRPr="00233E3E" w:rsidRDefault="008007E0" w:rsidP="008007E0">
      <w:r w:rsidRPr="00233E3E">
        <w:t>There are no known constraints.</w:t>
      </w:r>
    </w:p>
    <w:p w:rsidR="002C4DD6" w:rsidRPr="00233E3E" w:rsidRDefault="002C4DD6" w:rsidP="00CF76C1">
      <w:pPr>
        <w:pStyle w:val="Heading2"/>
      </w:pPr>
      <w:bookmarkStart w:id="71" w:name="_Toc148498361"/>
      <w:bookmarkStart w:id="72" w:name="_Toc419100854"/>
      <w:r w:rsidRPr="00233E3E">
        <w:t>Glossary</w:t>
      </w:r>
      <w:bookmarkEnd w:id="71"/>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7002"/>
      </w:tblGrid>
      <w:tr w:rsidR="008007E0" w:rsidRPr="00233E3E" w:rsidTr="00CB2623">
        <w:tc>
          <w:tcPr>
            <w:tcW w:w="1526" w:type="dxa"/>
            <w:vAlign w:val="center"/>
          </w:tcPr>
          <w:p w:rsidR="008007E0" w:rsidRPr="00233E3E" w:rsidRDefault="008007E0" w:rsidP="00CB2623">
            <w:pPr>
              <w:pStyle w:val="BodyText"/>
              <w:rPr>
                <w:b/>
              </w:rPr>
            </w:pPr>
            <w:r w:rsidRPr="00233E3E">
              <w:rPr>
                <w:b/>
              </w:rPr>
              <w:t>Term</w:t>
            </w:r>
          </w:p>
        </w:tc>
        <w:tc>
          <w:tcPr>
            <w:tcW w:w="7002" w:type="dxa"/>
            <w:vAlign w:val="center"/>
          </w:tcPr>
          <w:p w:rsidR="008007E0" w:rsidRPr="00233E3E" w:rsidRDefault="008007E0" w:rsidP="00CB2623">
            <w:pPr>
              <w:pStyle w:val="BodyText"/>
              <w:rPr>
                <w:b/>
              </w:rPr>
            </w:pPr>
            <w:r w:rsidRPr="00233E3E">
              <w:rPr>
                <w:b/>
              </w:rPr>
              <w:t>Description</w:t>
            </w:r>
          </w:p>
        </w:tc>
      </w:tr>
      <w:tr w:rsidR="008007E0" w:rsidRPr="00233E3E" w:rsidTr="00CB2623">
        <w:tc>
          <w:tcPr>
            <w:tcW w:w="1526" w:type="dxa"/>
          </w:tcPr>
          <w:p w:rsidR="008007E0" w:rsidRPr="00233E3E" w:rsidRDefault="008007E0" w:rsidP="00CB2623"/>
        </w:tc>
        <w:tc>
          <w:tcPr>
            <w:tcW w:w="7002" w:type="dxa"/>
          </w:tcPr>
          <w:p w:rsidR="008007E0" w:rsidRPr="00233E3E" w:rsidRDefault="00E91AD4" w:rsidP="00CB2623">
            <w:r>
              <w:t>None provided</w:t>
            </w:r>
          </w:p>
        </w:tc>
      </w:tr>
    </w:tbl>
    <w:p w:rsidR="008007E0" w:rsidRDefault="008007E0" w:rsidP="008007E0"/>
    <w:p w:rsidR="008007E0" w:rsidRPr="008007E0" w:rsidRDefault="008007E0" w:rsidP="008007E0"/>
    <w:p w:rsidR="002C4DD6" w:rsidRPr="000F163F" w:rsidRDefault="00580938" w:rsidP="00F87B28">
      <w:pPr>
        <w:pStyle w:val="Heading1"/>
        <w:rPr>
          <w:color w:val="0033CC"/>
        </w:rPr>
      </w:pPr>
      <w:bookmarkStart w:id="73" w:name="_Toc148498367"/>
      <w:bookmarkStart w:id="74" w:name="_Toc419100855"/>
      <w:r>
        <w:rPr>
          <w:b w:val="0"/>
          <w:caps w:val="0"/>
          <w:color w:val="0033CC"/>
        </w:rPr>
        <w:lastRenderedPageBreak/>
        <w:t>AD FS</w:t>
      </w:r>
      <w:r w:rsidR="00345031" w:rsidRPr="000F163F">
        <w:rPr>
          <w:b w:val="0"/>
          <w:caps w:val="0"/>
          <w:color w:val="0033CC"/>
        </w:rPr>
        <w:t xml:space="preserve"> </w:t>
      </w:r>
      <w:r w:rsidR="002C4DD6" w:rsidRPr="000F163F">
        <w:rPr>
          <w:color w:val="0033CC"/>
        </w:rPr>
        <w:t>Detailed design</w:t>
      </w:r>
      <w:bookmarkEnd w:id="73"/>
      <w:bookmarkEnd w:id="74"/>
    </w:p>
    <w:p w:rsidR="002C4DD6" w:rsidRDefault="002C4DD6" w:rsidP="00CF76C1">
      <w:pPr>
        <w:pStyle w:val="Heading2"/>
      </w:pPr>
      <w:bookmarkStart w:id="75" w:name="_Toc148498368"/>
      <w:bookmarkStart w:id="76" w:name="_Toc419100856"/>
      <w:r>
        <w:t>Product Selection</w:t>
      </w:r>
      <w:bookmarkEnd w:id="75"/>
      <w:bookmarkEnd w:id="76"/>
    </w:p>
    <w:p w:rsidR="00D14F50" w:rsidRDefault="00D14F50" w:rsidP="00A17C0F">
      <w:pPr>
        <w:pStyle w:val="Heading3"/>
      </w:pPr>
      <w:bookmarkStart w:id="77" w:name="_Toc419100857"/>
      <w:r>
        <w:t>Hardware</w:t>
      </w:r>
      <w:bookmarkEnd w:id="77"/>
    </w:p>
    <w:p w:rsidR="00580938" w:rsidRPr="00580938" w:rsidRDefault="00580938" w:rsidP="00580938">
      <w:pPr>
        <w:pStyle w:val="Heading4"/>
      </w:pPr>
      <w:r>
        <w:t>No hardware is required as virtual servers will be used.</w:t>
      </w:r>
    </w:p>
    <w:p w:rsidR="007B5D67" w:rsidRPr="00E91AD4" w:rsidRDefault="007B5D67" w:rsidP="007B5D67">
      <w:pPr>
        <w:pStyle w:val="Heading3"/>
      </w:pPr>
      <w:bookmarkStart w:id="78" w:name="_Toc419100858"/>
      <w:r w:rsidRPr="00E91AD4">
        <w:t>Software</w:t>
      </w:r>
      <w:bookmarkEnd w:id="78"/>
    </w:p>
    <w:p w:rsidR="00580938" w:rsidRPr="00E91AD4" w:rsidRDefault="00580938" w:rsidP="00580938">
      <w:pPr>
        <w:pStyle w:val="Heading4"/>
      </w:pPr>
      <w:r w:rsidRPr="00E91AD4">
        <w:t>.Net 3.5.1 feature</w:t>
      </w:r>
    </w:p>
    <w:p w:rsidR="001C3AD5" w:rsidRPr="00E91AD4" w:rsidRDefault="001C3AD5" w:rsidP="00580938">
      <w:pPr>
        <w:pStyle w:val="Heading4"/>
      </w:pPr>
      <w:r w:rsidRPr="00E91AD4">
        <w:t>AD FS 2.0</w:t>
      </w:r>
    </w:p>
    <w:p w:rsidR="007B5D67" w:rsidRPr="00E91AD4" w:rsidRDefault="00580938" w:rsidP="008D07B0">
      <w:pPr>
        <w:pStyle w:val="Heading4"/>
      </w:pPr>
      <w:r w:rsidRPr="00E91AD4">
        <w:t>Update Rollup 2</w:t>
      </w:r>
      <w:r w:rsidR="001C3AD5" w:rsidRPr="00E91AD4">
        <w:t xml:space="preserve"> for AD FS 2.0</w:t>
      </w:r>
    </w:p>
    <w:p w:rsidR="00D03911" w:rsidRPr="00E91AD4" w:rsidRDefault="00D03911" w:rsidP="0045048C">
      <w:pPr>
        <w:pStyle w:val="Heading4"/>
      </w:pPr>
      <w:r w:rsidRPr="00E91AD4">
        <w:t>Microsoft Online Services Sign-in Assistant</w:t>
      </w:r>
    </w:p>
    <w:p w:rsidR="0045048C" w:rsidRPr="00E91AD4" w:rsidRDefault="0045048C" w:rsidP="0045048C">
      <w:pPr>
        <w:pStyle w:val="Heading4"/>
      </w:pPr>
      <w:r w:rsidRPr="00E91AD4">
        <w:t xml:space="preserve">Azure Active Directory Module for Windows </w:t>
      </w:r>
      <w:proofErr w:type="spellStart"/>
      <w:r w:rsidRPr="00E91AD4">
        <w:t>PowerShell</w:t>
      </w:r>
      <w:proofErr w:type="spellEnd"/>
    </w:p>
    <w:p w:rsidR="002C4DD6" w:rsidRPr="00E91AD4" w:rsidRDefault="002C4DD6" w:rsidP="00CF76C1">
      <w:pPr>
        <w:pStyle w:val="Heading2"/>
      </w:pPr>
      <w:bookmarkStart w:id="79" w:name="_Toc419100859"/>
      <w:r w:rsidRPr="00E91AD4">
        <w:t>Physical Placement of Component</w:t>
      </w:r>
      <w:bookmarkEnd w:id="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7169"/>
      </w:tblGrid>
      <w:tr w:rsidR="00CB2623" w:rsidRPr="00925BF0" w:rsidTr="00CB2623">
        <w:trPr>
          <w:trHeight w:val="287"/>
        </w:trPr>
        <w:tc>
          <w:tcPr>
            <w:tcW w:w="1728" w:type="dxa"/>
            <w:shd w:val="clear" w:color="auto" w:fill="A6A6A6"/>
            <w:vAlign w:val="center"/>
          </w:tcPr>
          <w:p w:rsidR="00CB2623" w:rsidRPr="005B0D18" w:rsidRDefault="00CB2623" w:rsidP="00CB2623">
            <w:pPr>
              <w:jc w:val="center"/>
              <w:rPr>
                <w:b/>
                <w:i/>
                <w:color w:val="FFFFFF"/>
                <w:sz w:val="16"/>
                <w:szCs w:val="16"/>
                <w:highlight w:val="yellow"/>
              </w:rPr>
            </w:pPr>
            <w:r w:rsidRPr="00F55504">
              <w:rPr>
                <w:b/>
                <w:i/>
                <w:color w:val="FFFFFF"/>
                <w:sz w:val="16"/>
                <w:szCs w:val="16"/>
              </w:rPr>
              <w:t>FA</w:t>
            </w:r>
            <w:r>
              <w:rPr>
                <w:b/>
                <w:i/>
                <w:color w:val="FFFFFF"/>
                <w:sz w:val="16"/>
                <w:szCs w:val="16"/>
              </w:rPr>
              <w:t>R0</w:t>
            </w:r>
            <w:r w:rsidRPr="00F55504">
              <w:rPr>
                <w:b/>
                <w:i/>
                <w:color w:val="FFFFFF"/>
                <w:sz w:val="16"/>
                <w:szCs w:val="16"/>
              </w:rPr>
              <w:t>1</w:t>
            </w:r>
          </w:p>
        </w:tc>
        <w:tc>
          <w:tcPr>
            <w:tcW w:w="7169" w:type="dxa"/>
            <w:vAlign w:val="center"/>
          </w:tcPr>
          <w:p w:rsidR="00CB2623" w:rsidRDefault="00CB2623" w:rsidP="00CB2623">
            <w:pPr>
              <w:rPr>
                <w:rFonts w:cs="Arial"/>
                <w:color w:val="000000"/>
              </w:rPr>
            </w:pPr>
            <w:r>
              <w:rPr>
                <w:rFonts w:cs="Arial"/>
                <w:color w:val="000000"/>
              </w:rPr>
              <w:t xml:space="preserve">The Office for National Statistics; </w:t>
            </w:r>
            <w:proofErr w:type="spellStart"/>
            <w:smartTag w:uri="urn:schemas-microsoft-com:office:smarttags" w:element="address">
              <w:smartTag w:uri="urn:schemas-microsoft-com:office:smarttags" w:element="Street">
                <w:r>
                  <w:rPr>
                    <w:rFonts w:cs="Arial"/>
                    <w:color w:val="000000"/>
                  </w:rPr>
                  <w:t>Segensworth</w:t>
                </w:r>
                <w:proofErr w:type="spellEnd"/>
                <w:r>
                  <w:rPr>
                    <w:rFonts w:cs="Arial"/>
                    <w:color w:val="000000"/>
                  </w:rPr>
                  <w:t xml:space="preserve"> Road</w:t>
                </w:r>
              </w:smartTag>
            </w:smartTag>
            <w:r>
              <w:rPr>
                <w:rFonts w:cs="Arial"/>
                <w:color w:val="000000"/>
              </w:rPr>
              <w:t xml:space="preserve">; </w:t>
            </w:r>
          </w:p>
          <w:p w:rsidR="00CB2623" w:rsidRPr="005B0D18" w:rsidRDefault="00CB2623" w:rsidP="00CB2623">
            <w:pPr>
              <w:rPr>
                <w:highlight w:val="yellow"/>
                <w:vertAlign w:val="subscript"/>
                <w:lang w:eastAsia="ja-JP"/>
              </w:rPr>
            </w:pPr>
            <w:proofErr w:type="spellStart"/>
            <w:r>
              <w:rPr>
                <w:rFonts w:cs="Arial"/>
                <w:color w:val="000000"/>
              </w:rPr>
              <w:t>Titchfield</w:t>
            </w:r>
            <w:proofErr w:type="spellEnd"/>
            <w:r>
              <w:rPr>
                <w:rFonts w:cs="Arial"/>
                <w:color w:val="000000"/>
              </w:rPr>
              <w:t xml:space="preserve">; </w:t>
            </w:r>
            <w:smartTag w:uri="urn:schemas-microsoft-com:office:smarttags" w:element="place">
              <w:r>
                <w:rPr>
                  <w:rFonts w:cs="Arial"/>
                  <w:color w:val="000000"/>
                </w:rPr>
                <w:t>Fareham</w:t>
              </w:r>
            </w:smartTag>
            <w:r>
              <w:rPr>
                <w:rFonts w:cs="Arial"/>
                <w:color w:val="000000"/>
              </w:rPr>
              <w:t>; PO15 5RR</w:t>
            </w:r>
          </w:p>
        </w:tc>
      </w:tr>
    </w:tbl>
    <w:p w:rsidR="00CB2623" w:rsidRDefault="00CB2623" w:rsidP="00CB2623">
      <w:pPr>
        <w:pStyle w:val="Caption"/>
        <w:keepNext/>
        <w:spacing w:before="0"/>
      </w:pPr>
      <w:bookmarkStart w:id="80" w:name="_Toc414286801"/>
      <w:r>
        <w:t xml:space="preserve">Table </w:t>
      </w:r>
      <w:fldSimple w:instr=" SEQ Table \* ARABIC ">
        <w:r w:rsidR="001878EB">
          <w:rPr>
            <w:noProof/>
          </w:rPr>
          <w:t>1</w:t>
        </w:r>
      </w:fldSimple>
      <w:r>
        <w:t xml:space="preserve"> Data Centre Locations</w:t>
      </w:r>
      <w:bookmarkEnd w:id="80"/>
    </w:p>
    <w:p w:rsidR="006473EE" w:rsidRPr="006473EE" w:rsidRDefault="006473EE" w:rsidP="006473EE"/>
    <w:p w:rsidR="002C4DD6" w:rsidRDefault="002C4DD6" w:rsidP="00CF76C1">
      <w:pPr>
        <w:pStyle w:val="Heading2"/>
      </w:pPr>
      <w:bookmarkStart w:id="81" w:name="_Toc419100860"/>
      <w:r>
        <w:t>Configuration Information</w:t>
      </w:r>
      <w:bookmarkEnd w:id="81"/>
    </w:p>
    <w:p w:rsidR="00372E36" w:rsidRDefault="00372E36" w:rsidP="00F56038">
      <w:pPr>
        <w:pStyle w:val="Heading3"/>
      </w:pPr>
      <w:bookmarkStart w:id="82" w:name="_Toc419100863"/>
      <w:r>
        <w:t>Server Configuration</w:t>
      </w:r>
    </w:p>
    <w:tbl>
      <w:tblPr>
        <w:tblStyle w:val="TableGrid"/>
        <w:tblW w:w="0" w:type="auto"/>
        <w:tblLook w:val="04A0"/>
      </w:tblPr>
      <w:tblGrid>
        <w:gridCol w:w="1696"/>
        <w:gridCol w:w="2552"/>
        <w:gridCol w:w="2126"/>
        <w:gridCol w:w="2268"/>
      </w:tblGrid>
      <w:tr w:rsidR="00372E36" w:rsidRPr="00AA2A1B" w:rsidTr="003B45BE">
        <w:tc>
          <w:tcPr>
            <w:tcW w:w="1696" w:type="dxa"/>
          </w:tcPr>
          <w:p w:rsidR="00372E36" w:rsidRPr="00AA2A1B" w:rsidRDefault="00372E36" w:rsidP="003B45BE">
            <w:pPr>
              <w:rPr>
                <w:b/>
                <w:sz w:val="16"/>
                <w:szCs w:val="16"/>
              </w:rPr>
            </w:pPr>
            <w:r w:rsidRPr="00AA2A1B">
              <w:rPr>
                <w:b/>
                <w:sz w:val="16"/>
                <w:szCs w:val="16"/>
              </w:rPr>
              <w:t>Server</w:t>
            </w:r>
          </w:p>
        </w:tc>
        <w:tc>
          <w:tcPr>
            <w:tcW w:w="2552" w:type="dxa"/>
          </w:tcPr>
          <w:p w:rsidR="00372E36" w:rsidRPr="00AA2A1B" w:rsidRDefault="00372E36" w:rsidP="003B45BE">
            <w:pPr>
              <w:rPr>
                <w:b/>
                <w:sz w:val="16"/>
                <w:szCs w:val="16"/>
              </w:rPr>
            </w:pPr>
            <w:r w:rsidRPr="00AA2A1B">
              <w:rPr>
                <w:b/>
                <w:sz w:val="16"/>
                <w:szCs w:val="16"/>
              </w:rPr>
              <w:t>Production IP</w:t>
            </w:r>
          </w:p>
        </w:tc>
        <w:tc>
          <w:tcPr>
            <w:tcW w:w="2126" w:type="dxa"/>
          </w:tcPr>
          <w:p w:rsidR="00372E36" w:rsidRPr="00AA2A1B" w:rsidRDefault="00372E36" w:rsidP="003B45BE">
            <w:pPr>
              <w:rPr>
                <w:b/>
                <w:sz w:val="16"/>
                <w:szCs w:val="16"/>
              </w:rPr>
            </w:pPr>
            <w:r w:rsidRPr="00AA2A1B">
              <w:rPr>
                <w:b/>
                <w:sz w:val="16"/>
                <w:szCs w:val="16"/>
              </w:rPr>
              <w:t>Backup IP</w:t>
            </w:r>
          </w:p>
        </w:tc>
        <w:tc>
          <w:tcPr>
            <w:tcW w:w="2268" w:type="dxa"/>
          </w:tcPr>
          <w:p w:rsidR="00372E36" w:rsidRPr="00AA2A1B" w:rsidRDefault="00372E36" w:rsidP="003B45BE">
            <w:pPr>
              <w:rPr>
                <w:b/>
                <w:sz w:val="16"/>
                <w:szCs w:val="16"/>
              </w:rPr>
            </w:pPr>
            <w:r w:rsidRPr="00AA2A1B">
              <w:rPr>
                <w:b/>
                <w:sz w:val="16"/>
                <w:szCs w:val="16"/>
              </w:rPr>
              <w:t>EM IP</w:t>
            </w:r>
          </w:p>
        </w:tc>
      </w:tr>
      <w:tr w:rsidR="00372E36" w:rsidRPr="00AA2A1B" w:rsidTr="003B45BE">
        <w:tc>
          <w:tcPr>
            <w:tcW w:w="1696" w:type="dxa"/>
          </w:tcPr>
          <w:p w:rsidR="00372E36" w:rsidRPr="00AA2A1B" w:rsidRDefault="00372E36" w:rsidP="00372E36">
            <w:pPr>
              <w:rPr>
                <w:sz w:val="16"/>
                <w:szCs w:val="16"/>
              </w:rPr>
            </w:pPr>
            <w:r>
              <w:rPr>
                <w:sz w:val="16"/>
                <w:szCs w:val="16"/>
              </w:rPr>
              <w:t>FA1RVWAP</w:t>
            </w:r>
            <w:r w:rsidRPr="00AA2A1B">
              <w:rPr>
                <w:sz w:val="16"/>
                <w:szCs w:val="16"/>
              </w:rPr>
              <w:t>XX</w:t>
            </w:r>
            <w:r>
              <w:rPr>
                <w:sz w:val="16"/>
                <w:szCs w:val="16"/>
              </w:rPr>
              <w:t>400</w:t>
            </w:r>
          </w:p>
        </w:tc>
        <w:tc>
          <w:tcPr>
            <w:tcW w:w="2552" w:type="dxa"/>
          </w:tcPr>
          <w:p w:rsidR="00372E36" w:rsidRPr="00AA2A1B" w:rsidRDefault="00372E36" w:rsidP="003B45BE">
            <w:pPr>
              <w:rPr>
                <w:sz w:val="16"/>
                <w:szCs w:val="16"/>
              </w:rPr>
            </w:pPr>
            <w:r>
              <w:rPr>
                <w:sz w:val="16"/>
                <w:szCs w:val="16"/>
              </w:rPr>
              <w:t>IP:10.172.4.131</w:t>
            </w:r>
            <w:r w:rsidRPr="00AA2A1B">
              <w:rPr>
                <w:sz w:val="16"/>
                <w:szCs w:val="16"/>
              </w:rPr>
              <w:t>/</w:t>
            </w:r>
            <w:r>
              <w:rPr>
                <w:sz w:val="16"/>
                <w:szCs w:val="16"/>
              </w:rPr>
              <w:t>24</w:t>
            </w:r>
          </w:p>
          <w:p w:rsidR="00372E36" w:rsidRPr="00AA2A1B" w:rsidRDefault="00372E36" w:rsidP="00372E36">
            <w:pPr>
              <w:rPr>
                <w:sz w:val="16"/>
                <w:szCs w:val="16"/>
              </w:rPr>
            </w:pPr>
            <w:r>
              <w:rPr>
                <w:sz w:val="16"/>
                <w:szCs w:val="16"/>
              </w:rPr>
              <w:t>GW: 10.172.4.1</w:t>
            </w:r>
          </w:p>
        </w:tc>
        <w:tc>
          <w:tcPr>
            <w:tcW w:w="2126" w:type="dxa"/>
          </w:tcPr>
          <w:p w:rsidR="00372E36" w:rsidRPr="00AA2A1B" w:rsidRDefault="00372E36" w:rsidP="003B45BE">
            <w:pPr>
              <w:rPr>
                <w:sz w:val="16"/>
                <w:szCs w:val="16"/>
              </w:rPr>
            </w:pPr>
            <w:r>
              <w:rPr>
                <w:sz w:val="16"/>
                <w:szCs w:val="16"/>
              </w:rPr>
              <w:t>IP:10.172.14.168/23</w:t>
            </w:r>
          </w:p>
          <w:p w:rsidR="00372E36" w:rsidRPr="00AA2A1B" w:rsidRDefault="00372E36" w:rsidP="00372E36">
            <w:pPr>
              <w:rPr>
                <w:sz w:val="16"/>
                <w:szCs w:val="16"/>
              </w:rPr>
            </w:pPr>
            <w:r w:rsidRPr="00AA2A1B">
              <w:rPr>
                <w:sz w:val="16"/>
                <w:szCs w:val="16"/>
              </w:rPr>
              <w:t>GW:&lt;NA&gt;</w:t>
            </w:r>
          </w:p>
        </w:tc>
        <w:tc>
          <w:tcPr>
            <w:tcW w:w="2268" w:type="dxa"/>
          </w:tcPr>
          <w:p w:rsidR="00372E36" w:rsidRPr="00AA2A1B" w:rsidRDefault="00372E36" w:rsidP="003B45BE">
            <w:pPr>
              <w:rPr>
                <w:sz w:val="16"/>
                <w:szCs w:val="16"/>
              </w:rPr>
            </w:pPr>
            <w:r w:rsidRPr="00AA2A1B">
              <w:rPr>
                <w:sz w:val="16"/>
                <w:szCs w:val="16"/>
              </w:rPr>
              <w:t>IP:10.172.</w:t>
            </w:r>
            <w:r>
              <w:rPr>
                <w:sz w:val="16"/>
                <w:szCs w:val="16"/>
              </w:rPr>
              <w:t>10.246</w:t>
            </w:r>
            <w:r w:rsidRPr="00AA2A1B">
              <w:rPr>
                <w:sz w:val="16"/>
                <w:szCs w:val="16"/>
              </w:rPr>
              <w:t>/2</w:t>
            </w:r>
            <w:r>
              <w:rPr>
                <w:sz w:val="16"/>
                <w:szCs w:val="16"/>
              </w:rPr>
              <w:t>3</w:t>
            </w:r>
          </w:p>
          <w:p w:rsidR="00372E36" w:rsidRPr="00AA2A1B" w:rsidRDefault="00372E36" w:rsidP="00372E36">
            <w:pPr>
              <w:rPr>
                <w:sz w:val="16"/>
                <w:szCs w:val="16"/>
              </w:rPr>
            </w:pPr>
            <w:r w:rsidRPr="00AA2A1B">
              <w:rPr>
                <w:sz w:val="16"/>
                <w:szCs w:val="16"/>
              </w:rPr>
              <w:t>GW:&lt;NA&gt;</w:t>
            </w:r>
          </w:p>
        </w:tc>
      </w:tr>
    </w:tbl>
    <w:p w:rsidR="00372E36" w:rsidRDefault="00372E36" w:rsidP="00372E36"/>
    <w:p w:rsidR="00372E36" w:rsidRPr="00360746" w:rsidRDefault="00372E36" w:rsidP="00372E36"/>
    <w:tbl>
      <w:tblPr>
        <w:tblStyle w:val="TableGrid"/>
        <w:tblW w:w="0" w:type="auto"/>
        <w:tblLook w:val="04A0"/>
      </w:tblPr>
      <w:tblGrid>
        <w:gridCol w:w="2010"/>
        <w:gridCol w:w="2258"/>
        <w:gridCol w:w="2962"/>
      </w:tblGrid>
      <w:tr w:rsidR="00372E36" w:rsidRPr="00E91AD4" w:rsidTr="003B45BE">
        <w:tc>
          <w:tcPr>
            <w:tcW w:w="2010" w:type="dxa"/>
          </w:tcPr>
          <w:p w:rsidR="00372E36" w:rsidRPr="00E91AD4" w:rsidRDefault="00372E36" w:rsidP="003B45BE">
            <w:pPr>
              <w:rPr>
                <w:b/>
              </w:rPr>
            </w:pPr>
            <w:r w:rsidRPr="00E91AD4">
              <w:rPr>
                <w:b/>
              </w:rPr>
              <w:t>Server</w:t>
            </w:r>
          </w:p>
        </w:tc>
        <w:tc>
          <w:tcPr>
            <w:tcW w:w="2258" w:type="dxa"/>
          </w:tcPr>
          <w:p w:rsidR="00372E36" w:rsidRPr="00E91AD4" w:rsidRDefault="00372E36" w:rsidP="003B45BE">
            <w:pPr>
              <w:rPr>
                <w:b/>
              </w:rPr>
            </w:pPr>
            <w:r w:rsidRPr="00E91AD4">
              <w:rPr>
                <w:b/>
              </w:rPr>
              <w:t>Domain/Workgroup</w:t>
            </w:r>
          </w:p>
        </w:tc>
        <w:tc>
          <w:tcPr>
            <w:tcW w:w="2962" w:type="dxa"/>
          </w:tcPr>
          <w:p w:rsidR="00372E36" w:rsidRPr="00E91AD4" w:rsidRDefault="00372E36" w:rsidP="003B45BE">
            <w:pPr>
              <w:rPr>
                <w:b/>
              </w:rPr>
            </w:pPr>
            <w:r w:rsidRPr="00E91AD4">
              <w:rPr>
                <w:b/>
              </w:rPr>
              <w:t>Storage</w:t>
            </w:r>
          </w:p>
        </w:tc>
      </w:tr>
      <w:tr w:rsidR="00372E36" w:rsidRPr="00DD32A1" w:rsidTr="003B45BE">
        <w:tc>
          <w:tcPr>
            <w:tcW w:w="2010" w:type="dxa"/>
          </w:tcPr>
          <w:p w:rsidR="00372E36" w:rsidRPr="00E91AD4" w:rsidRDefault="00372E36" w:rsidP="003B45BE">
            <w:r w:rsidRPr="00E91AD4">
              <w:rPr>
                <w:rFonts w:cs="Arial"/>
                <w:lang w:eastAsia="en-GB"/>
              </w:rPr>
              <w:t>FA1RVWAPXX400</w:t>
            </w:r>
          </w:p>
        </w:tc>
        <w:tc>
          <w:tcPr>
            <w:tcW w:w="2258" w:type="dxa"/>
          </w:tcPr>
          <w:p w:rsidR="00372E36" w:rsidRPr="00E91AD4" w:rsidRDefault="00372E36" w:rsidP="003B45BE">
            <w:r w:rsidRPr="00E91AD4">
              <w:t>ONS</w:t>
            </w:r>
          </w:p>
        </w:tc>
        <w:tc>
          <w:tcPr>
            <w:tcW w:w="2962" w:type="dxa"/>
          </w:tcPr>
          <w:p w:rsidR="00372E36" w:rsidRPr="00E91AD4" w:rsidRDefault="00372E36" w:rsidP="003B45BE">
            <w:r w:rsidRPr="00E91AD4">
              <w:t>C: &lt;Default size&gt;</w:t>
            </w:r>
          </w:p>
          <w:p w:rsidR="00372E36" w:rsidRPr="00E91AD4" w:rsidRDefault="00372E36" w:rsidP="003B45BE">
            <w:r w:rsidRPr="00E91AD4">
              <w:t>D: &lt;Default size&gt;</w:t>
            </w:r>
          </w:p>
          <w:p w:rsidR="00372E36" w:rsidRPr="00E91AD4" w:rsidRDefault="00372E36" w:rsidP="00372E36">
            <w:r w:rsidRPr="00E91AD4">
              <w:t>E: 240GB</w:t>
            </w:r>
          </w:p>
        </w:tc>
      </w:tr>
    </w:tbl>
    <w:p w:rsidR="00372E36" w:rsidRPr="005B33FE" w:rsidRDefault="00372E36" w:rsidP="00372E36"/>
    <w:p w:rsidR="00372E36" w:rsidRPr="00372E36" w:rsidRDefault="00372E36" w:rsidP="00372E36">
      <w:pPr>
        <w:pStyle w:val="Heading4"/>
      </w:pPr>
    </w:p>
    <w:p w:rsidR="00F56038" w:rsidRDefault="00F56038" w:rsidP="00F56038">
      <w:pPr>
        <w:pStyle w:val="Heading3"/>
      </w:pPr>
      <w:r>
        <w:t>IIS Configuration</w:t>
      </w:r>
    </w:p>
    <w:p w:rsidR="00F56038" w:rsidRPr="00E91AD4" w:rsidRDefault="00F56038" w:rsidP="00F56038">
      <w:pPr>
        <w:pStyle w:val="Heading4"/>
      </w:pPr>
      <w:commentRangeStart w:id="83"/>
      <w:r w:rsidRPr="00E91AD4">
        <w:t>Default First Site will be deleted and a new ADFS site created</w:t>
      </w:r>
    </w:p>
    <w:p w:rsidR="00F56038" w:rsidRPr="00E91AD4" w:rsidRDefault="00F56038" w:rsidP="00F56038">
      <w:pPr>
        <w:pStyle w:val="Heading4"/>
      </w:pPr>
      <w:r w:rsidRPr="00E91AD4">
        <w:lastRenderedPageBreak/>
        <w:t>Default site location E:\ADFSSite</w:t>
      </w:r>
      <w:commentRangeEnd w:id="83"/>
      <w:r w:rsidR="00E91AD4">
        <w:rPr>
          <w:rStyle w:val="CommentReference"/>
        </w:rPr>
        <w:commentReference w:id="83"/>
      </w:r>
    </w:p>
    <w:p w:rsidR="00F56038" w:rsidRPr="00F56038" w:rsidRDefault="00F56038" w:rsidP="009E0FE7">
      <w:pPr>
        <w:pStyle w:val="Heading4"/>
      </w:pPr>
      <w:r>
        <w:t>Port 80 access to be disabled and only 443 access possible</w:t>
      </w:r>
    </w:p>
    <w:p w:rsidR="00F66EF8" w:rsidRDefault="00801E39" w:rsidP="00A17C0F">
      <w:pPr>
        <w:pStyle w:val="Heading3"/>
      </w:pPr>
      <w:r>
        <w:t>AD FS</w:t>
      </w:r>
      <w:bookmarkEnd w:id="82"/>
    </w:p>
    <w:p w:rsidR="0045048C" w:rsidRPr="00E91AD4" w:rsidRDefault="0045048C" w:rsidP="00801E39">
      <w:pPr>
        <w:pStyle w:val="Heading4"/>
      </w:pPr>
      <w:r w:rsidRPr="00E91AD4">
        <w:t>The primary AD FS servers will be FA1RVWAPXX400.ons.statistics.gov.uk</w:t>
      </w:r>
    </w:p>
    <w:p w:rsidR="0045048C" w:rsidRPr="00E91AD4" w:rsidRDefault="0045048C" w:rsidP="00801E39">
      <w:pPr>
        <w:pStyle w:val="Heading4"/>
      </w:pPr>
      <w:r w:rsidRPr="00E91AD4">
        <w:t>Currently there won’t be a secondary server.</w:t>
      </w:r>
    </w:p>
    <w:p w:rsidR="00EC7017" w:rsidRPr="00E91AD4" w:rsidRDefault="001C3AD5" w:rsidP="00801E39">
      <w:pPr>
        <w:pStyle w:val="Heading4"/>
      </w:pPr>
      <w:r w:rsidRPr="00E91AD4">
        <w:t xml:space="preserve">Service Account = </w:t>
      </w:r>
      <w:proofErr w:type="spellStart"/>
      <w:r w:rsidRPr="00E91AD4">
        <w:t>ons</w:t>
      </w:r>
      <w:proofErr w:type="spellEnd"/>
      <w:r w:rsidRPr="00E91AD4">
        <w:t>\</w:t>
      </w:r>
      <w:proofErr w:type="spellStart"/>
      <w:r w:rsidRPr="00E91AD4">
        <w:t>s_adfs_service</w:t>
      </w:r>
      <w:proofErr w:type="spellEnd"/>
    </w:p>
    <w:p w:rsidR="00801E39" w:rsidRDefault="00801E39" w:rsidP="00801E39">
      <w:pPr>
        <w:pStyle w:val="Heading4"/>
      </w:pPr>
      <w:r>
        <w:t xml:space="preserve">Users will need a UPN of </w:t>
      </w:r>
      <w:r w:rsidR="001C3AD5">
        <w:t>ons.gov.uk</w:t>
      </w:r>
      <w:r w:rsidR="008D07B0">
        <w:t xml:space="preserve"> as it m</w:t>
      </w:r>
      <w:r>
        <w:t xml:space="preserve">ust be publicly </w:t>
      </w:r>
      <w:r w:rsidR="00AC75B8">
        <w:t>resolvable</w:t>
      </w:r>
      <w:r w:rsidR="008D07B0">
        <w:t>.</w:t>
      </w:r>
    </w:p>
    <w:p w:rsidR="001C3AD5" w:rsidRPr="00E91AD4" w:rsidRDefault="001C3AD5" w:rsidP="00801E39">
      <w:pPr>
        <w:pStyle w:val="Heading4"/>
      </w:pPr>
      <w:r w:rsidRPr="00E91AD4">
        <w:t xml:space="preserve">Network load balancing will not be used currently but it is expected that once the new Citrix </w:t>
      </w:r>
      <w:proofErr w:type="spellStart"/>
      <w:r w:rsidRPr="00E91AD4">
        <w:t>NetScaler</w:t>
      </w:r>
      <w:proofErr w:type="spellEnd"/>
      <w:r w:rsidRPr="00E91AD4">
        <w:t xml:space="preserve"> is installed in NGD it will be used.</w:t>
      </w:r>
    </w:p>
    <w:p w:rsidR="00801E39" w:rsidRPr="00E91AD4" w:rsidRDefault="001C3AD5" w:rsidP="00801E39">
      <w:pPr>
        <w:pStyle w:val="Heading4"/>
      </w:pPr>
      <w:r w:rsidRPr="00E91AD4">
        <w:t xml:space="preserve">The </w:t>
      </w:r>
      <w:r w:rsidR="00801E39" w:rsidRPr="00E91AD4">
        <w:t xml:space="preserve">FQDN </w:t>
      </w:r>
      <w:r w:rsidRPr="00E91AD4">
        <w:t xml:space="preserve">the AD FS service will be </w:t>
      </w:r>
      <w:r w:rsidR="00801E39" w:rsidRPr="00E91AD4">
        <w:t>fs.ons.go</w:t>
      </w:r>
      <w:r w:rsidR="00E44B2C" w:rsidRPr="00E91AD4">
        <w:t>v</w:t>
      </w:r>
      <w:r w:rsidR="00801E39" w:rsidRPr="00E91AD4">
        <w:t>.uk</w:t>
      </w:r>
      <w:r w:rsidRPr="00E91AD4">
        <w:t>. This will be configured on each of the IIS instances as the primary host name.</w:t>
      </w:r>
    </w:p>
    <w:p w:rsidR="00EC7017" w:rsidRPr="00E91AD4" w:rsidRDefault="008D07B0" w:rsidP="00801E39">
      <w:pPr>
        <w:pStyle w:val="Heading4"/>
      </w:pPr>
      <w:r w:rsidRPr="00E91AD4">
        <w:t>Internal DNS A record for</w:t>
      </w:r>
      <w:r w:rsidR="00EC7017" w:rsidRPr="00E91AD4">
        <w:t xml:space="preserve"> </w:t>
      </w:r>
      <w:r w:rsidR="002E0B6A" w:rsidRPr="00E91AD4">
        <w:t>f</w:t>
      </w:r>
      <w:r w:rsidR="0025641E" w:rsidRPr="00E91AD4">
        <w:t xml:space="preserve">s.ons.gov.uk </w:t>
      </w:r>
      <w:r w:rsidRPr="00E91AD4">
        <w:t>is required to ensure that internal clients can resolve the AD FS service.</w:t>
      </w:r>
    </w:p>
    <w:tbl>
      <w:tblPr>
        <w:tblStyle w:val="TableGrid"/>
        <w:tblW w:w="0" w:type="auto"/>
        <w:tblLook w:val="04A0"/>
      </w:tblPr>
      <w:tblGrid>
        <w:gridCol w:w="2487"/>
        <w:gridCol w:w="1194"/>
        <w:gridCol w:w="2693"/>
        <w:gridCol w:w="3254"/>
      </w:tblGrid>
      <w:tr w:rsidR="008D07B0" w:rsidRPr="00E91AD4" w:rsidTr="008D07B0">
        <w:tc>
          <w:tcPr>
            <w:tcW w:w="2487" w:type="dxa"/>
          </w:tcPr>
          <w:p w:rsidR="008D07B0" w:rsidRPr="00E91AD4" w:rsidRDefault="008D07B0" w:rsidP="008D07B0">
            <w:pPr>
              <w:rPr>
                <w:b/>
              </w:rPr>
            </w:pPr>
            <w:r w:rsidRPr="00E91AD4">
              <w:rPr>
                <w:b/>
              </w:rPr>
              <w:t>FQDN</w:t>
            </w:r>
          </w:p>
        </w:tc>
        <w:tc>
          <w:tcPr>
            <w:tcW w:w="1194" w:type="dxa"/>
          </w:tcPr>
          <w:p w:rsidR="008D07B0" w:rsidRPr="00E91AD4" w:rsidRDefault="008D07B0" w:rsidP="008D07B0">
            <w:pPr>
              <w:rPr>
                <w:b/>
              </w:rPr>
            </w:pPr>
            <w:r w:rsidRPr="00E91AD4">
              <w:rPr>
                <w:b/>
              </w:rPr>
              <w:t>Type</w:t>
            </w:r>
          </w:p>
        </w:tc>
        <w:tc>
          <w:tcPr>
            <w:tcW w:w="2693" w:type="dxa"/>
          </w:tcPr>
          <w:p w:rsidR="008D07B0" w:rsidRPr="00E91AD4" w:rsidRDefault="008D07B0" w:rsidP="008D07B0">
            <w:pPr>
              <w:rPr>
                <w:b/>
              </w:rPr>
            </w:pPr>
            <w:r w:rsidRPr="00E91AD4">
              <w:rPr>
                <w:b/>
              </w:rPr>
              <w:t>IP address</w:t>
            </w:r>
          </w:p>
        </w:tc>
        <w:tc>
          <w:tcPr>
            <w:tcW w:w="3254" w:type="dxa"/>
          </w:tcPr>
          <w:p w:rsidR="008D07B0" w:rsidRPr="00E91AD4" w:rsidRDefault="008D07B0" w:rsidP="008D07B0">
            <w:pPr>
              <w:rPr>
                <w:b/>
              </w:rPr>
            </w:pPr>
            <w:r w:rsidRPr="00E91AD4">
              <w:rPr>
                <w:b/>
              </w:rPr>
              <w:t>Comment</w:t>
            </w:r>
          </w:p>
        </w:tc>
      </w:tr>
      <w:tr w:rsidR="008D07B0" w:rsidTr="008D07B0">
        <w:tc>
          <w:tcPr>
            <w:tcW w:w="2487" w:type="dxa"/>
          </w:tcPr>
          <w:p w:rsidR="008D07B0" w:rsidRPr="00E91AD4" w:rsidRDefault="008D07B0" w:rsidP="008D07B0">
            <w:r w:rsidRPr="00E91AD4">
              <w:t>fs.ons.gov.uk</w:t>
            </w:r>
          </w:p>
        </w:tc>
        <w:tc>
          <w:tcPr>
            <w:tcW w:w="1194" w:type="dxa"/>
          </w:tcPr>
          <w:p w:rsidR="008D07B0" w:rsidRPr="00E91AD4" w:rsidRDefault="008D07B0" w:rsidP="008D07B0">
            <w:r w:rsidRPr="00E91AD4">
              <w:t>A</w:t>
            </w:r>
          </w:p>
        </w:tc>
        <w:tc>
          <w:tcPr>
            <w:tcW w:w="2693" w:type="dxa"/>
          </w:tcPr>
          <w:p w:rsidR="008D07B0" w:rsidRDefault="008D07B0" w:rsidP="008D07B0">
            <w:r w:rsidRPr="00E91AD4">
              <w:t>10.172.4.131</w:t>
            </w:r>
          </w:p>
        </w:tc>
        <w:tc>
          <w:tcPr>
            <w:tcW w:w="3254" w:type="dxa"/>
          </w:tcPr>
          <w:p w:rsidR="008D07B0" w:rsidRDefault="008D07B0" w:rsidP="008D07B0"/>
        </w:tc>
      </w:tr>
    </w:tbl>
    <w:p w:rsidR="008D07B0" w:rsidRPr="008D07B0" w:rsidRDefault="008D07B0" w:rsidP="008D07B0"/>
    <w:p w:rsidR="00801E39" w:rsidRDefault="008D07B0" w:rsidP="00801E39">
      <w:pPr>
        <w:pStyle w:val="Heading4"/>
      </w:pPr>
      <w:r>
        <w:t>A</w:t>
      </w:r>
      <w:r w:rsidR="0072505B">
        <w:t>n ONS</w:t>
      </w:r>
      <w:r w:rsidR="00EC7017">
        <w:t xml:space="preserve"> cert for fs.ons.gov.uk</w:t>
      </w:r>
      <w:r>
        <w:t xml:space="preserve"> is required to be imported into the</w:t>
      </w:r>
      <w:r w:rsidR="00EC7017">
        <w:t xml:space="preserve"> web site</w:t>
      </w:r>
      <w:r w:rsidR="0072505B">
        <w:t>. When doing the request you need to use the Legacy Cryptography method NOT CNG.</w:t>
      </w:r>
    </w:p>
    <w:p w:rsidR="00EC7017" w:rsidRDefault="0045048C" w:rsidP="00801E39">
      <w:pPr>
        <w:pStyle w:val="Heading4"/>
      </w:pPr>
      <w:r>
        <w:t xml:space="preserve">The </w:t>
      </w:r>
      <w:r w:rsidR="00EC7017">
        <w:t>Token-signing certificate</w:t>
      </w:r>
      <w:r>
        <w:t xml:space="preserve"> within AD FS will remain as a </w:t>
      </w:r>
      <w:r w:rsidR="00EC7017">
        <w:t>self-signed certificate</w:t>
      </w:r>
      <w:r>
        <w:t>.</w:t>
      </w:r>
    </w:p>
    <w:p w:rsidR="00801E39" w:rsidRDefault="0045048C" w:rsidP="0045048C">
      <w:pPr>
        <w:pStyle w:val="Heading4"/>
      </w:pPr>
      <w:r>
        <w:t>The</w:t>
      </w:r>
      <w:r w:rsidR="00EC7017">
        <w:t xml:space="preserve"> Token-signing cert expires every year</w:t>
      </w:r>
      <w:r>
        <w:t xml:space="preserve"> so the </w:t>
      </w:r>
      <w:r w:rsidRPr="0045048C">
        <w:t xml:space="preserve">Microsoft Federation Metadata Update Automation Installation Tool </w:t>
      </w:r>
      <w:r>
        <w:t>will</w:t>
      </w:r>
      <w:r w:rsidR="00EC7017">
        <w:t xml:space="preserve"> be </w:t>
      </w:r>
      <w:r>
        <w:t xml:space="preserve">used to monitor the certificate and upload it when it changes. </w:t>
      </w:r>
    </w:p>
    <w:p w:rsidR="00202735" w:rsidRDefault="0027582A" w:rsidP="009E0FE7">
      <w:pPr>
        <w:pStyle w:val="Heading5"/>
      </w:pPr>
      <w:hyperlink r:id="rId13" w:anchor="BKMK_schedtask" w:history="1">
        <w:r w:rsidR="0045048C" w:rsidRPr="00067F97">
          <w:rPr>
            <w:rStyle w:val="Hyperlink"/>
          </w:rPr>
          <w:t>https://technet.microsoft.com/en-gb/library/jj151809.aspx#BKMK_schedtask</w:t>
        </w:r>
      </w:hyperlink>
    </w:p>
    <w:p w:rsidR="00F56038" w:rsidRDefault="00F56038" w:rsidP="009E0FE7">
      <w:pPr>
        <w:pStyle w:val="Heading5"/>
      </w:pPr>
      <w:r>
        <w:t>Service account to be same as AD FS</w:t>
      </w:r>
    </w:p>
    <w:p w:rsidR="002A3683" w:rsidRPr="002A3683" w:rsidRDefault="002A3683" w:rsidP="002A3683"/>
    <w:p w:rsidR="00D27D9E" w:rsidRDefault="00D27D9E" w:rsidP="00CF76C1">
      <w:pPr>
        <w:pStyle w:val="Heading2"/>
      </w:pPr>
      <w:bookmarkStart w:id="84" w:name="_Toc419100867"/>
      <w:r>
        <w:t>Configuration Sequence</w:t>
      </w:r>
      <w:bookmarkEnd w:id="84"/>
    </w:p>
    <w:p w:rsidR="00BE700A" w:rsidRPr="00E91AD4" w:rsidRDefault="00F56038" w:rsidP="00F56038">
      <w:pPr>
        <w:pStyle w:val="Heading4"/>
      </w:pPr>
      <w:bookmarkStart w:id="85" w:name="_Toc419100868"/>
      <w:bookmarkEnd w:id="85"/>
      <w:r w:rsidRPr="00E91AD4">
        <w:t>Set-up DNS entry</w:t>
      </w:r>
    </w:p>
    <w:p w:rsidR="00580938" w:rsidRPr="00E91AD4" w:rsidRDefault="00580938" w:rsidP="00580938">
      <w:pPr>
        <w:pStyle w:val="Heading4"/>
      </w:pPr>
      <w:r w:rsidRPr="00E91AD4">
        <w:t>Install .Net 3.5.1 feature</w:t>
      </w:r>
    </w:p>
    <w:p w:rsidR="00580938" w:rsidRPr="00E91AD4" w:rsidRDefault="00580938" w:rsidP="00580938">
      <w:pPr>
        <w:pStyle w:val="Heading4"/>
      </w:pPr>
      <w:r w:rsidRPr="00E91AD4">
        <w:t>Install AD FS 2.0 + Update Rollup 2</w:t>
      </w:r>
    </w:p>
    <w:p w:rsidR="00580938" w:rsidRPr="00E91AD4" w:rsidRDefault="00F56038" w:rsidP="00580938">
      <w:pPr>
        <w:pStyle w:val="Heading5"/>
      </w:pPr>
      <w:r w:rsidRPr="00E91AD4">
        <w:t>Server Reboot if required</w:t>
      </w:r>
    </w:p>
    <w:p w:rsidR="00F56038" w:rsidRPr="00E91AD4" w:rsidRDefault="00F56038" w:rsidP="009E0FE7">
      <w:pPr>
        <w:pStyle w:val="Heading4"/>
      </w:pPr>
      <w:r w:rsidRPr="00E91AD4">
        <w:t xml:space="preserve">Install Azure Active Directory Module for Windows </w:t>
      </w:r>
      <w:proofErr w:type="spellStart"/>
      <w:r w:rsidRPr="00E91AD4">
        <w:t>PowerShell</w:t>
      </w:r>
      <w:proofErr w:type="spellEnd"/>
    </w:p>
    <w:p w:rsidR="00F56038" w:rsidRPr="00E91AD4" w:rsidRDefault="00F56038" w:rsidP="00F56038">
      <w:pPr>
        <w:pStyle w:val="Heading4"/>
      </w:pPr>
      <w:r w:rsidRPr="00E91AD4">
        <w:t>Either install a temporary certificate from ONS or get the public CA issued certificate</w:t>
      </w:r>
    </w:p>
    <w:p w:rsidR="00F56038" w:rsidRPr="00E91AD4" w:rsidRDefault="00F56038" w:rsidP="00F56038">
      <w:pPr>
        <w:pStyle w:val="Heading4"/>
      </w:pPr>
      <w:commentRangeStart w:id="86"/>
      <w:r w:rsidRPr="00E91AD4">
        <w:t>Delete the Default site in IIS and create an ADFS site. Use the certificate above</w:t>
      </w:r>
      <w:commentRangeEnd w:id="86"/>
      <w:r w:rsidR="00E91AD4">
        <w:rPr>
          <w:rStyle w:val="CommentReference"/>
        </w:rPr>
        <w:commentReference w:id="86"/>
      </w:r>
    </w:p>
    <w:p w:rsidR="00782C0C" w:rsidRDefault="00782C0C" w:rsidP="00F56038">
      <w:pPr>
        <w:pStyle w:val="Heading4"/>
      </w:pPr>
      <w:r>
        <w:t>Install ADFS</w:t>
      </w:r>
    </w:p>
    <w:p w:rsidR="00F56038" w:rsidRDefault="00F56038" w:rsidP="00F56038">
      <w:pPr>
        <w:pStyle w:val="Heading4"/>
      </w:pPr>
      <w:r>
        <w:t>Configure settings in IIS.</w:t>
      </w:r>
    </w:p>
    <w:p w:rsidR="00F56038" w:rsidRDefault="00F56038" w:rsidP="00F56038">
      <w:pPr>
        <w:pStyle w:val="Heading4"/>
      </w:pPr>
      <w:r>
        <w:lastRenderedPageBreak/>
        <w:t>Request CA certificate</w:t>
      </w:r>
    </w:p>
    <w:p w:rsidR="00F56038" w:rsidRDefault="00782C0C" w:rsidP="00F56038">
      <w:pPr>
        <w:pStyle w:val="Heading4"/>
      </w:pPr>
      <w:r>
        <w:t>Configure</w:t>
      </w:r>
      <w:r w:rsidR="00F56038">
        <w:t xml:space="preserve"> ADFS</w:t>
      </w:r>
    </w:p>
    <w:p w:rsidR="00F56038" w:rsidRDefault="00F56038" w:rsidP="00F56038">
      <w:pPr>
        <w:pStyle w:val="Heading5"/>
      </w:pPr>
      <w:r w:rsidRPr="00EC7017">
        <w:t>New federation server farm</w:t>
      </w:r>
    </w:p>
    <w:p w:rsidR="00F56038" w:rsidRDefault="00F56038" w:rsidP="00F56038">
      <w:pPr>
        <w:pStyle w:val="Heading5"/>
      </w:pPr>
      <w:r>
        <w:t>Cert as above</w:t>
      </w:r>
    </w:p>
    <w:p w:rsidR="00F56038" w:rsidRDefault="00F56038" w:rsidP="00F56038">
      <w:pPr>
        <w:pStyle w:val="Heading5"/>
      </w:pPr>
      <w:r>
        <w:t>Service account as above</w:t>
      </w:r>
    </w:p>
    <w:p w:rsidR="00F56038" w:rsidRDefault="00F56038" w:rsidP="00F56038">
      <w:pPr>
        <w:pStyle w:val="Heading5"/>
      </w:pPr>
      <w:r>
        <w:t xml:space="preserve">Cancel </w:t>
      </w:r>
      <w:proofErr w:type="spellStart"/>
      <w:r>
        <w:t>config</w:t>
      </w:r>
      <w:proofErr w:type="spellEnd"/>
      <w:r>
        <w:t xml:space="preserve"> Wizard </w:t>
      </w:r>
    </w:p>
    <w:p w:rsidR="00F56038" w:rsidRDefault="00F56038" w:rsidP="00F56038">
      <w:pPr>
        <w:pStyle w:val="Heading5"/>
      </w:pPr>
      <w:r w:rsidRPr="00EC7017">
        <w:t>Federation Service display name</w:t>
      </w:r>
      <w:r>
        <w:t xml:space="preserve"> = ONS</w:t>
      </w:r>
    </w:p>
    <w:p w:rsidR="00F56038" w:rsidRDefault="00F56038" w:rsidP="00F56038">
      <w:pPr>
        <w:pStyle w:val="Heading5"/>
      </w:pPr>
      <w:r>
        <w:t xml:space="preserve">Check </w:t>
      </w:r>
      <w:hyperlink r:id="rId14" w:history="1">
        <w:r w:rsidRPr="00D911DE">
          <w:rPr>
            <w:rStyle w:val="Hyperlink"/>
          </w:rPr>
          <w:t>https://fs.ons.gov.uk/FederationMetadata/2007-06/FederationMetadata.xml</w:t>
        </w:r>
      </w:hyperlink>
    </w:p>
    <w:p w:rsidR="00F56038" w:rsidRDefault="00F56038" w:rsidP="00F56038">
      <w:pPr>
        <w:pStyle w:val="Heading4"/>
      </w:pPr>
      <w:r>
        <w:t xml:space="preserve">Configure </w:t>
      </w:r>
      <w:r w:rsidRPr="0045048C">
        <w:t>Microsoft Federation Metadata Update Automation Installation Tool</w:t>
      </w:r>
    </w:p>
    <w:p w:rsidR="00F56038" w:rsidRDefault="00F56038" w:rsidP="00F56038">
      <w:pPr>
        <w:pStyle w:val="Heading4"/>
      </w:pPr>
      <w:r>
        <w:t>Set-up Trust to Azure AD</w:t>
      </w:r>
    </w:p>
    <w:p w:rsidR="00F56038" w:rsidRDefault="0027582A" w:rsidP="00F56038">
      <w:pPr>
        <w:pStyle w:val="Heading5"/>
      </w:pPr>
      <w:hyperlink r:id="rId15" w:history="1">
        <w:r w:rsidR="00F56038" w:rsidRPr="00D911DE">
          <w:rPr>
            <w:rStyle w:val="Hyperlink"/>
          </w:rPr>
          <w:t>https://msdn.microsoft.com/en-us/library/azure/jj205461.aspx</w:t>
        </w:r>
      </w:hyperlink>
    </w:p>
    <w:p w:rsidR="00F56038" w:rsidRDefault="00F56038" w:rsidP="00F56038">
      <w:pPr>
        <w:pStyle w:val="Heading5"/>
      </w:pPr>
      <w:r w:rsidRPr="002A608A">
        <w:rPr>
          <w:highlight w:val="yellow"/>
        </w:rPr>
        <w:t>[External Requirement]</w:t>
      </w:r>
      <w:r>
        <w:t xml:space="preserve"> Needs update to external DNS with data provided. </w:t>
      </w:r>
    </w:p>
    <w:p w:rsidR="00F56038" w:rsidRDefault="00F56038" w:rsidP="00F56038">
      <w:pPr>
        <w:pStyle w:val="Heading5"/>
      </w:pPr>
      <w:r>
        <w:t>Run PS CMD again once DNS data ready.</w:t>
      </w:r>
    </w:p>
    <w:p w:rsidR="00F56038" w:rsidRDefault="00F56038" w:rsidP="00F56038">
      <w:pPr>
        <w:pStyle w:val="Heading4"/>
      </w:pPr>
      <w:r>
        <w:t>Testing</w:t>
      </w:r>
    </w:p>
    <w:p w:rsidR="00F56038" w:rsidRDefault="00F56038" w:rsidP="00F56038">
      <w:pPr>
        <w:pStyle w:val="Heading5"/>
      </w:pPr>
      <w:r>
        <w:t xml:space="preserve">Need </w:t>
      </w:r>
      <w:proofErr w:type="spellStart"/>
      <w:r>
        <w:t>DirSync</w:t>
      </w:r>
      <w:proofErr w:type="spellEnd"/>
      <w:r>
        <w:t xml:space="preserve"> set-up and initial sync done first</w:t>
      </w:r>
    </w:p>
    <w:p w:rsidR="00F56038" w:rsidRDefault="0027582A" w:rsidP="00F56038">
      <w:pPr>
        <w:pStyle w:val="Heading5"/>
      </w:pPr>
      <w:hyperlink r:id="rId16" w:history="1">
        <w:r w:rsidR="00F56038" w:rsidRPr="00D911DE">
          <w:rPr>
            <w:rStyle w:val="Hyperlink"/>
          </w:rPr>
          <w:t>https://msdn.microsoft.com/en-us/library/azure/jj151809.aspx</w:t>
        </w:r>
      </w:hyperlink>
    </w:p>
    <w:p w:rsidR="00580938" w:rsidRPr="00F56038" w:rsidRDefault="00580938" w:rsidP="00580938">
      <w:pPr>
        <w:pStyle w:val="Heading1"/>
        <w:rPr>
          <w:color w:val="0033CC"/>
        </w:rPr>
      </w:pPr>
      <w:bookmarkStart w:id="87" w:name="_Toc419100869"/>
      <w:bookmarkEnd w:id="87"/>
      <w:r w:rsidRPr="00F56038">
        <w:rPr>
          <w:b w:val="0"/>
          <w:caps w:val="0"/>
          <w:color w:val="0033CC"/>
        </w:rPr>
        <w:lastRenderedPageBreak/>
        <w:t xml:space="preserve">Azure AD Connector </w:t>
      </w:r>
      <w:r w:rsidRPr="00F56038">
        <w:rPr>
          <w:color w:val="0033CC"/>
        </w:rPr>
        <w:t>Detailed design</w:t>
      </w:r>
    </w:p>
    <w:p w:rsidR="00580938" w:rsidRDefault="00580938" w:rsidP="00580938">
      <w:pPr>
        <w:pStyle w:val="Heading2"/>
      </w:pPr>
      <w:r>
        <w:t>Product Selection</w:t>
      </w:r>
    </w:p>
    <w:p w:rsidR="00580938" w:rsidRDefault="00580938" w:rsidP="00580938">
      <w:pPr>
        <w:pStyle w:val="Heading3"/>
      </w:pPr>
      <w:r>
        <w:t>Hardware</w:t>
      </w:r>
    </w:p>
    <w:p w:rsidR="00F56038" w:rsidRPr="00F56038" w:rsidRDefault="00F56038" w:rsidP="00F56038">
      <w:pPr>
        <w:pStyle w:val="Heading4"/>
      </w:pPr>
      <w:r>
        <w:t>No actual hardware is used as the connector will be installed on a virtual instance.</w:t>
      </w:r>
    </w:p>
    <w:p w:rsidR="00580938" w:rsidRDefault="00580938" w:rsidP="00580938">
      <w:pPr>
        <w:pStyle w:val="Heading3"/>
      </w:pPr>
      <w:r>
        <w:t>Software</w:t>
      </w:r>
    </w:p>
    <w:p w:rsidR="00F56038" w:rsidRPr="00E91AD4" w:rsidRDefault="00AD1991" w:rsidP="00F56038">
      <w:pPr>
        <w:pStyle w:val="Heading4"/>
      </w:pPr>
      <w:r w:rsidRPr="00E91AD4">
        <w:t xml:space="preserve">Microsoft </w:t>
      </w:r>
      <w:r w:rsidR="00F56038" w:rsidRPr="00E91AD4">
        <w:t>.net 4.5 (or 4.5.1</w:t>
      </w:r>
      <w:r w:rsidR="009E0FE7" w:rsidRPr="00E91AD4">
        <w:t>)</w:t>
      </w:r>
    </w:p>
    <w:p w:rsidR="00F56038" w:rsidRPr="00E91AD4" w:rsidRDefault="00F56038" w:rsidP="00F56038">
      <w:pPr>
        <w:pStyle w:val="Heading4"/>
      </w:pPr>
      <w:r w:rsidRPr="00E91AD4">
        <w:t>Windows Management Framework 3.0</w:t>
      </w:r>
      <w:r w:rsidR="00B82AAE" w:rsidRPr="00E91AD4">
        <w:t xml:space="preserve"> (which includes </w:t>
      </w:r>
      <w:proofErr w:type="spellStart"/>
      <w:r w:rsidR="00B82AAE" w:rsidRPr="00E91AD4">
        <w:t>PowerShell</w:t>
      </w:r>
      <w:proofErr w:type="spellEnd"/>
      <w:r w:rsidR="00B82AAE" w:rsidRPr="00E91AD4">
        <w:t xml:space="preserve"> 3.0)</w:t>
      </w:r>
    </w:p>
    <w:p w:rsidR="00F8114D" w:rsidRPr="00E91AD4" w:rsidRDefault="00F8114D" w:rsidP="00F8114D">
      <w:pPr>
        <w:pStyle w:val="Heading4"/>
      </w:pPr>
      <w:r w:rsidRPr="00E91AD4">
        <w:t>Microsoft Online Service Sign-in Assistant for IT Professionals RTW</w:t>
      </w:r>
    </w:p>
    <w:p w:rsidR="00F56038" w:rsidRPr="00E91AD4" w:rsidRDefault="00F56038" w:rsidP="00F56038">
      <w:pPr>
        <w:pStyle w:val="Heading4"/>
      </w:pPr>
      <w:r w:rsidRPr="00E91AD4">
        <w:t xml:space="preserve">Azure Active Directory Module for Windows </w:t>
      </w:r>
      <w:proofErr w:type="spellStart"/>
      <w:r w:rsidRPr="00E91AD4">
        <w:t>PowerShell</w:t>
      </w:r>
      <w:proofErr w:type="spellEnd"/>
    </w:p>
    <w:p w:rsidR="00F56038" w:rsidRPr="00F56038" w:rsidRDefault="00F8114D" w:rsidP="00F8114D">
      <w:pPr>
        <w:pStyle w:val="Heading4"/>
      </w:pPr>
      <w:r w:rsidRPr="00F8114D">
        <w:t>Azure AD Sync</w:t>
      </w:r>
    </w:p>
    <w:p w:rsidR="00580938" w:rsidRDefault="00580938" w:rsidP="00580938">
      <w:pPr>
        <w:pStyle w:val="Heading2"/>
      </w:pPr>
      <w:r>
        <w:t>Physical Placement of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7169"/>
      </w:tblGrid>
      <w:tr w:rsidR="00580938" w:rsidRPr="00925BF0" w:rsidTr="00580938">
        <w:trPr>
          <w:trHeight w:val="287"/>
        </w:trPr>
        <w:tc>
          <w:tcPr>
            <w:tcW w:w="1728" w:type="dxa"/>
            <w:shd w:val="clear" w:color="auto" w:fill="A6A6A6"/>
            <w:vAlign w:val="center"/>
          </w:tcPr>
          <w:p w:rsidR="00580938" w:rsidRPr="005B0D18" w:rsidRDefault="00580938" w:rsidP="00580938">
            <w:pPr>
              <w:jc w:val="center"/>
              <w:rPr>
                <w:b/>
                <w:i/>
                <w:color w:val="FFFFFF"/>
                <w:sz w:val="16"/>
                <w:szCs w:val="16"/>
                <w:highlight w:val="yellow"/>
              </w:rPr>
            </w:pPr>
            <w:r w:rsidRPr="00F55504">
              <w:rPr>
                <w:b/>
                <w:i/>
                <w:color w:val="FFFFFF"/>
                <w:sz w:val="16"/>
                <w:szCs w:val="16"/>
              </w:rPr>
              <w:t>FA</w:t>
            </w:r>
            <w:r>
              <w:rPr>
                <w:b/>
                <w:i/>
                <w:color w:val="FFFFFF"/>
                <w:sz w:val="16"/>
                <w:szCs w:val="16"/>
              </w:rPr>
              <w:t>R0</w:t>
            </w:r>
            <w:r w:rsidRPr="00F55504">
              <w:rPr>
                <w:b/>
                <w:i/>
                <w:color w:val="FFFFFF"/>
                <w:sz w:val="16"/>
                <w:szCs w:val="16"/>
              </w:rPr>
              <w:t>1</w:t>
            </w:r>
          </w:p>
        </w:tc>
        <w:tc>
          <w:tcPr>
            <w:tcW w:w="7169" w:type="dxa"/>
            <w:vAlign w:val="center"/>
          </w:tcPr>
          <w:p w:rsidR="00580938" w:rsidRDefault="00580938" w:rsidP="00580938">
            <w:pPr>
              <w:rPr>
                <w:rFonts w:cs="Arial"/>
                <w:color w:val="000000"/>
              </w:rPr>
            </w:pPr>
            <w:r>
              <w:rPr>
                <w:rFonts w:cs="Arial"/>
                <w:color w:val="000000"/>
              </w:rPr>
              <w:t xml:space="preserve">The Office for National Statistics; </w:t>
            </w:r>
            <w:proofErr w:type="spellStart"/>
            <w:smartTag w:uri="urn:schemas-microsoft-com:office:smarttags" w:element="address">
              <w:smartTag w:uri="urn:schemas-microsoft-com:office:smarttags" w:element="Street">
                <w:r>
                  <w:rPr>
                    <w:rFonts w:cs="Arial"/>
                    <w:color w:val="000000"/>
                  </w:rPr>
                  <w:t>Segensworth</w:t>
                </w:r>
                <w:proofErr w:type="spellEnd"/>
                <w:r>
                  <w:rPr>
                    <w:rFonts w:cs="Arial"/>
                    <w:color w:val="000000"/>
                  </w:rPr>
                  <w:t xml:space="preserve"> Road</w:t>
                </w:r>
              </w:smartTag>
            </w:smartTag>
            <w:r>
              <w:rPr>
                <w:rFonts w:cs="Arial"/>
                <w:color w:val="000000"/>
              </w:rPr>
              <w:t xml:space="preserve">; </w:t>
            </w:r>
          </w:p>
          <w:p w:rsidR="00580938" w:rsidRPr="005B0D18" w:rsidRDefault="00580938" w:rsidP="00580938">
            <w:pPr>
              <w:rPr>
                <w:highlight w:val="yellow"/>
                <w:vertAlign w:val="subscript"/>
                <w:lang w:eastAsia="ja-JP"/>
              </w:rPr>
            </w:pPr>
            <w:proofErr w:type="spellStart"/>
            <w:r>
              <w:rPr>
                <w:rFonts w:cs="Arial"/>
                <w:color w:val="000000"/>
              </w:rPr>
              <w:t>Titchfield</w:t>
            </w:r>
            <w:proofErr w:type="spellEnd"/>
            <w:r>
              <w:rPr>
                <w:rFonts w:cs="Arial"/>
                <w:color w:val="000000"/>
              </w:rPr>
              <w:t xml:space="preserve">; </w:t>
            </w:r>
            <w:smartTag w:uri="urn:schemas-microsoft-com:office:smarttags" w:element="place">
              <w:r>
                <w:rPr>
                  <w:rFonts w:cs="Arial"/>
                  <w:color w:val="000000"/>
                </w:rPr>
                <w:t>Fareham</w:t>
              </w:r>
            </w:smartTag>
            <w:r>
              <w:rPr>
                <w:rFonts w:cs="Arial"/>
                <w:color w:val="000000"/>
              </w:rPr>
              <w:t>; PO15 5RR</w:t>
            </w:r>
          </w:p>
        </w:tc>
      </w:tr>
    </w:tbl>
    <w:p w:rsidR="00580938" w:rsidRDefault="00580938" w:rsidP="00580938">
      <w:pPr>
        <w:pStyle w:val="Caption"/>
        <w:keepNext/>
        <w:spacing w:before="0"/>
      </w:pPr>
      <w:r>
        <w:t xml:space="preserve">Table </w:t>
      </w:r>
      <w:fldSimple w:instr=" SEQ Table \* ARABIC ">
        <w:r>
          <w:rPr>
            <w:noProof/>
          </w:rPr>
          <w:t>1</w:t>
        </w:r>
      </w:fldSimple>
      <w:r>
        <w:t xml:space="preserve"> Data Centre Locations</w:t>
      </w:r>
    </w:p>
    <w:p w:rsidR="00580938" w:rsidRPr="006473EE" w:rsidRDefault="00580938" w:rsidP="00580938"/>
    <w:p w:rsidR="00580938" w:rsidRDefault="00580938" w:rsidP="00580938">
      <w:pPr>
        <w:pStyle w:val="Heading2"/>
      </w:pPr>
      <w:r>
        <w:t>Configuration Information</w:t>
      </w:r>
    </w:p>
    <w:p w:rsidR="00580938" w:rsidRDefault="00580938" w:rsidP="00580938">
      <w:pPr>
        <w:pStyle w:val="Heading3"/>
      </w:pPr>
      <w:bookmarkStart w:id="88" w:name="_Toc419100864"/>
      <w:r>
        <w:t>Azure Directory Connector</w:t>
      </w:r>
      <w:bookmarkEnd w:id="88"/>
    </w:p>
    <w:p w:rsidR="00580938" w:rsidRDefault="003E24B0" w:rsidP="00580938">
      <w:pPr>
        <w:pStyle w:val="Heading4"/>
      </w:pPr>
      <w:r>
        <w:t>The i</w:t>
      </w:r>
      <w:r w:rsidR="00580938">
        <w:t xml:space="preserve">nbuilt SQL Express </w:t>
      </w:r>
      <w:proofErr w:type="spellStart"/>
      <w:r w:rsidR="00580938">
        <w:t>LocalDB</w:t>
      </w:r>
      <w:proofErr w:type="spellEnd"/>
      <w:r>
        <w:t xml:space="preserve"> will be used as it</w:t>
      </w:r>
      <w:r w:rsidR="00580938">
        <w:t xml:space="preserve"> can cope with up to 100,000</w:t>
      </w:r>
      <w:r>
        <w:t xml:space="preserve"> objects.</w:t>
      </w:r>
    </w:p>
    <w:p w:rsidR="00580938" w:rsidRPr="00B82AAE" w:rsidRDefault="009E0FE7" w:rsidP="00580938">
      <w:pPr>
        <w:pStyle w:val="Heading4"/>
        <w:rPr>
          <w:rStyle w:val="Hyperlink"/>
          <w:color w:val="auto"/>
          <w:u w:val="none"/>
        </w:rPr>
      </w:pPr>
      <w:r>
        <w:t xml:space="preserve">A user account will be created in the </w:t>
      </w:r>
      <w:r w:rsidR="00580938">
        <w:t xml:space="preserve">ONS AD </w:t>
      </w:r>
      <w:r>
        <w:t>for reading and updating those attributes in the table below. The account will be called</w:t>
      </w:r>
      <w:r w:rsidR="00B82AAE">
        <w:t xml:space="preserve"> ONS\</w:t>
      </w:r>
      <w:proofErr w:type="spellStart"/>
      <w:r w:rsidR="00B82AAE">
        <w:t>s_AzureAD</w:t>
      </w:r>
      <w:r w:rsidR="00824026">
        <w:t>_ONS</w:t>
      </w:r>
      <w:r w:rsidR="00B82AAE">
        <w:t>sync</w:t>
      </w:r>
      <w:proofErr w:type="spellEnd"/>
      <w:r w:rsidR="00B82AAE">
        <w:t>. It will be a normal user in AD but will be given the ability to write to the following attributes in AD. These will be applied at the</w:t>
      </w:r>
      <w:r w:rsidR="00580938">
        <w:t xml:space="preserve"> Domain </w:t>
      </w:r>
      <w:r>
        <w:t xml:space="preserve">level </w:t>
      </w:r>
      <w:r w:rsidR="00580938">
        <w:t xml:space="preserve">user plus write to specific contained in </w:t>
      </w:r>
      <w:hyperlink r:id="rId17" w:history="1">
        <w:r w:rsidR="00580938" w:rsidRPr="00D911DE">
          <w:rPr>
            <w:rStyle w:val="Hyperlink"/>
          </w:rPr>
          <w:t>https://msdn.microsoft.com/en-us/library/azure/dn757602.aspx</w:t>
        </w:r>
      </w:hyperlink>
    </w:p>
    <w:tbl>
      <w:tblPr>
        <w:tblStyle w:val="TableGrid"/>
        <w:tblW w:w="0" w:type="auto"/>
        <w:tblLook w:val="04A0"/>
      </w:tblPr>
      <w:tblGrid>
        <w:gridCol w:w="4814"/>
        <w:gridCol w:w="4814"/>
      </w:tblGrid>
      <w:tr w:rsidR="00B82AAE" w:rsidRPr="003E24B0" w:rsidTr="00B82AAE">
        <w:tc>
          <w:tcPr>
            <w:tcW w:w="4814" w:type="dxa"/>
          </w:tcPr>
          <w:p w:rsidR="00B82AAE" w:rsidRPr="003E24B0" w:rsidRDefault="00B82AAE" w:rsidP="00B82AAE">
            <w:pPr>
              <w:rPr>
                <w:b/>
              </w:rPr>
            </w:pPr>
            <w:r w:rsidRPr="003E24B0">
              <w:rPr>
                <w:b/>
              </w:rPr>
              <w:t>Object Type</w:t>
            </w:r>
          </w:p>
        </w:tc>
        <w:tc>
          <w:tcPr>
            <w:tcW w:w="4814" w:type="dxa"/>
          </w:tcPr>
          <w:p w:rsidR="00B82AAE" w:rsidRPr="003E24B0" w:rsidRDefault="00B82AAE" w:rsidP="00B82AAE">
            <w:pPr>
              <w:rPr>
                <w:b/>
              </w:rPr>
            </w:pPr>
            <w:r w:rsidRPr="003E24B0">
              <w:rPr>
                <w:b/>
              </w:rPr>
              <w:t>Attribute</w:t>
            </w:r>
          </w:p>
        </w:tc>
      </w:tr>
      <w:tr w:rsidR="00B82AAE" w:rsidTr="00B82AAE">
        <w:tc>
          <w:tcPr>
            <w:tcW w:w="4814" w:type="dxa"/>
          </w:tcPr>
          <w:p w:rsidR="00B82AAE" w:rsidRDefault="002C15C0" w:rsidP="002C15C0">
            <w:r w:rsidRPr="00B82AAE">
              <w:t>Contact</w:t>
            </w:r>
          </w:p>
        </w:tc>
        <w:tc>
          <w:tcPr>
            <w:tcW w:w="4814" w:type="dxa"/>
          </w:tcPr>
          <w:p w:rsidR="00B82AAE" w:rsidRDefault="003E24B0" w:rsidP="00B82AAE">
            <w:proofErr w:type="spellStart"/>
            <w:r w:rsidRPr="00B82AAE">
              <w:t>proxyAddresses</w:t>
            </w:r>
            <w:proofErr w:type="spellEnd"/>
          </w:p>
        </w:tc>
      </w:tr>
      <w:tr w:rsidR="00B82AAE" w:rsidTr="00B82AAE">
        <w:tc>
          <w:tcPr>
            <w:tcW w:w="4814" w:type="dxa"/>
          </w:tcPr>
          <w:p w:rsidR="00B82AAE" w:rsidRDefault="003E24B0" w:rsidP="003E24B0">
            <w:r w:rsidRPr="00B82AAE">
              <w:t>Group</w:t>
            </w:r>
          </w:p>
        </w:tc>
        <w:tc>
          <w:tcPr>
            <w:tcW w:w="4814" w:type="dxa"/>
          </w:tcPr>
          <w:p w:rsidR="00B82AAE" w:rsidRDefault="003E24B0" w:rsidP="00B82AAE">
            <w:proofErr w:type="spellStart"/>
            <w:r w:rsidRPr="00B82AAE">
              <w:t>proxyAddresses</w:t>
            </w:r>
            <w:proofErr w:type="spellEnd"/>
          </w:p>
        </w:tc>
      </w:tr>
      <w:tr w:rsidR="00B82AAE" w:rsidTr="00B82AAE">
        <w:tc>
          <w:tcPr>
            <w:tcW w:w="4814" w:type="dxa"/>
          </w:tcPr>
          <w:p w:rsidR="00B82AAE" w:rsidRDefault="003E24B0" w:rsidP="00B82AAE">
            <w:r w:rsidRPr="00B82AAE">
              <w:t>User/</w:t>
            </w:r>
            <w:proofErr w:type="spellStart"/>
            <w:r w:rsidRPr="00B82AAE">
              <w:t>InetOrgPerson</w:t>
            </w:r>
            <w:proofErr w:type="spellEnd"/>
          </w:p>
        </w:tc>
        <w:tc>
          <w:tcPr>
            <w:tcW w:w="4814" w:type="dxa"/>
          </w:tcPr>
          <w:p w:rsidR="003E24B0" w:rsidRDefault="003E24B0" w:rsidP="003E24B0">
            <w:proofErr w:type="spellStart"/>
            <w:r>
              <w:t>msExchArchiveStatus</w:t>
            </w:r>
            <w:proofErr w:type="spellEnd"/>
          </w:p>
          <w:p w:rsidR="003E24B0" w:rsidRDefault="003E24B0" w:rsidP="003E24B0">
            <w:proofErr w:type="spellStart"/>
            <w:r>
              <w:t>msExchBlockedSendersHash</w:t>
            </w:r>
            <w:proofErr w:type="spellEnd"/>
          </w:p>
          <w:p w:rsidR="003E24B0" w:rsidRDefault="003E24B0" w:rsidP="003E24B0">
            <w:proofErr w:type="spellStart"/>
            <w:r>
              <w:t>msExchSafeRecipientsHash</w:t>
            </w:r>
            <w:proofErr w:type="spellEnd"/>
          </w:p>
          <w:p w:rsidR="003E24B0" w:rsidRDefault="003E24B0" w:rsidP="003E24B0">
            <w:proofErr w:type="spellStart"/>
            <w:r>
              <w:t>msExchSafeSendersHash</w:t>
            </w:r>
            <w:proofErr w:type="spellEnd"/>
          </w:p>
          <w:p w:rsidR="003E24B0" w:rsidRDefault="003E24B0" w:rsidP="003E24B0">
            <w:proofErr w:type="spellStart"/>
            <w:r>
              <w:t>msExchUCVoiceMailSettings</w:t>
            </w:r>
            <w:proofErr w:type="spellEnd"/>
          </w:p>
          <w:p w:rsidR="003E24B0" w:rsidRDefault="003E24B0" w:rsidP="003E24B0">
            <w:proofErr w:type="spellStart"/>
            <w:r>
              <w:t>msExchUserHoldPolicies</w:t>
            </w:r>
            <w:proofErr w:type="spellEnd"/>
          </w:p>
          <w:p w:rsidR="00B82AAE" w:rsidRDefault="003E24B0" w:rsidP="003E24B0">
            <w:proofErr w:type="spellStart"/>
            <w:r>
              <w:lastRenderedPageBreak/>
              <w:t>proxyAddresses</w:t>
            </w:r>
            <w:proofErr w:type="spellEnd"/>
          </w:p>
        </w:tc>
      </w:tr>
    </w:tbl>
    <w:p w:rsidR="00B82AAE" w:rsidRDefault="00B82AAE" w:rsidP="00B82AAE"/>
    <w:p w:rsidR="00B82AAE" w:rsidRPr="003E24B0" w:rsidRDefault="00B82AAE" w:rsidP="003E24B0"/>
    <w:p w:rsidR="00580938" w:rsidRDefault="00824026" w:rsidP="00F8114D">
      <w:pPr>
        <w:pStyle w:val="Heading4"/>
      </w:pPr>
      <w:r>
        <w:t xml:space="preserve">An account will be set-up in </w:t>
      </w:r>
      <w:r w:rsidR="00580938">
        <w:t xml:space="preserve">Azure AD </w:t>
      </w:r>
      <w:r>
        <w:t>for writing to the Azure AD</w:t>
      </w:r>
      <w:r w:rsidR="00580938">
        <w:t>.</w:t>
      </w:r>
      <w:r>
        <w:t xml:space="preserve"> The name will be </w:t>
      </w:r>
      <w:proofErr w:type="spellStart"/>
      <w:r>
        <w:t>s_AzureAD_Azuresync</w:t>
      </w:r>
      <w:proofErr w:type="spellEnd"/>
      <w:r>
        <w:t xml:space="preserve">. </w:t>
      </w:r>
      <w:r w:rsidR="009E0FE7">
        <w:t>It will need to be a Global Administrator but m</w:t>
      </w:r>
      <w:r>
        <w:t>ore details can be found at</w:t>
      </w:r>
      <w:r w:rsidR="00580938" w:rsidRPr="00E805F4">
        <w:t xml:space="preserve"> </w:t>
      </w:r>
      <w:hyperlink r:id="rId18" w:history="1">
        <w:r w:rsidR="00F8114D" w:rsidRPr="00067F97">
          <w:rPr>
            <w:rStyle w:val="Hyperlink"/>
          </w:rPr>
          <w:t>https://msdn.microsoft.com/en-us/library/azure/dn757602.aspx</w:t>
        </w:r>
      </w:hyperlink>
    </w:p>
    <w:p w:rsidR="00580938" w:rsidRPr="009E0FE7" w:rsidRDefault="00580938" w:rsidP="00580938">
      <w:pPr>
        <w:pStyle w:val="Heading4"/>
        <w:rPr>
          <w:highlight w:val="yellow"/>
        </w:rPr>
      </w:pPr>
      <w:commentRangeStart w:id="89"/>
      <w:r w:rsidRPr="009E0FE7">
        <w:rPr>
          <w:highlight w:val="yellow"/>
        </w:rPr>
        <w:t xml:space="preserve">Proxy can be used. Configure in </w:t>
      </w:r>
      <w:proofErr w:type="spellStart"/>
      <w:r w:rsidRPr="009E0FE7">
        <w:rPr>
          <w:highlight w:val="yellow"/>
        </w:rPr>
        <w:t>machine.config</w:t>
      </w:r>
      <w:proofErr w:type="spellEnd"/>
      <w:r w:rsidRPr="009E0FE7">
        <w:rPr>
          <w:highlight w:val="yellow"/>
        </w:rPr>
        <w:t xml:space="preserve">. </w:t>
      </w:r>
    </w:p>
    <w:p w:rsidR="00580938" w:rsidRPr="009E0FE7" w:rsidRDefault="00580938" w:rsidP="00580938">
      <w:pPr>
        <w:pStyle w:val="Heading5"/>
        <w:rPr>
          <w:highlight w:val="yellow"/>
        </w:rPr>
      </w:pPr>
      <w:r w:rsidRPr="009E0FE7">
        <w:rPr>
          <w:highlight w:val="yellow"/>
        </w:rPr>
        <w:t xml:space="preserve">SSL </w:t>
      </w:r>
      <w:proofErr w:type="gramStart"/>
      <w:r w:rsidRPr="009E0FE7">
        <w:rPr>
          <w:highlight w:val="yellow"/>
        </w:rPr>
        <w:t>Bypass ??</w:t>
      </w:r>
      <w:proofErr w:type="gramEnd"/>
    </w:p>
    <w:p w:rsidR="00580938" w:rsidRPr="009E0FE7" w:rsidRDefault="00580938" w:rsidP="00580938">
      <w:pPr>
        <w:pStyle w:val="Heading5"/>
        <w:rPr>
          <w:highlight w:val="yellow"/>
        </w:rPr>
      </w:pPr>
      <w:r w:rsidRPr="009E0FE7">
        <w:rPr>
          <w:highlight w:val="yellow"/>
        </w:rPr>
        <w:t xml:space="preserve">No </w:t>
      </w:r>
      <w:proofErr w:type="gramStart"/>
      <w:r w:rsidRPr="009E0FE7">
        <w:rPr>
          <w:highlight w:val="yellow"/>
        </w:rPr>
        <w:t>Auth  ??</w:t>
      </w:r>
      <w:proofErr w:type="gramEnd"/>
    </w:p>
    <w:p w:rsidR="00580938" w:rsidRPr="009E0FE7" w:rsidRDefault="0027582A" w:rsidP="00580938">
      <w:pPr>
        <w:pStyle w:val="Heading5"/>
        <w:rPr>
          <w:highlight w:val="yellow"/>
        </w:rPr>
      </w:pPr>
      <w:hyperlink r:id="rId19" w:history="1">
        <w:r w:rsidR="00580938" w:rsidRPr="009E0FE7">
          <w:rPr>
            <w:rStyle w:val="Hyperlink"/>
            <w:highlight w:val="yellow"/>
          </w:rPr>
          <w:t>https://msdn.microsoft.com/en-us/library/sa91de1e(v=vs.110).aspx</w:t>
        </w:r>
      </w:hyperlink>
      <w:commentRangeEnd w:id="89"/>
      <w:r w:rsidR="00E91AD4">
        <w:rPr>
          <w:rStyle w:val="CommentReference"/>
        </w:rPr>
        <w:commentReference w:id="89"/>
      </w:r>
    </w:p>
    <w:p w:rsidR="00580938" w:rsidRDefault="00580938" w:rsidP="00580938">
      <w:pPr>
        <w:pStyle w:val="Heading4"/>
      </w:pPr>
      <w:r>
        <w:t>Only the following OU will be configured to Sync. The scope may change in the future</w:t>
      </w:r>
    </w:p>
    <w:p w:rsidR="00580938" w:rsidRDefault="00580938" w:rsidP="009E0FE7">
      <w:pPr>
        <w:pStyle w:val="Heading5"/>
      </w:pPr>
      <w:r>
        <w:t>Ons.statistics.gov.uk/ONS/O</w:t>
      </w:r>
      <w:r w:rsidR="009E0FE7">
        <w:t>ffice</w:t>
      </w:r>
      <w:r>
        <w:t>365</w:t>
      </w:r>
    </w:p>
    <w:p w:rsidR="00580938" w:rsidRDefault="00580938" w:rsidP="00580938">
      <w:pPr>
        <w:pStyle w:val="Heading2"/>
      </w:pPr>
      <w:r>
        <w:t>Configuration Sequence</w:t>
      </w:r>
    </w:p>
    <w:p w:rsidR="009E0FE7" w:rsidRPr="00E91AD4" w:rsidRDefault="009E0FE7" w:rsidP="009E0FE7">
      <w:pPr>
        <w:pStyle w:val="Heading4"/>
      </w:pPr>
      <w:r w:rsidRPr="00E91AD4">
        <w:t>Install .net 4.5 (or 4.5.1)</w:t>
      </w:r>
    </w:p>
    <w:p w:rsidR="009E0FE7" w:rsidRPr="00E91AD4" w:rsidRDefault="009E0FE7" w:rsidP="009E0FE7">
      <w:pPr>
        <w:pStyle w:val="Heading4"/>
      </w:pPr>
      <w:r w:rsidRPr="00E91AD4">
        <w:t xml:space="preserve">Install Windows Management Framework 3.0 (which includes </w:t>
      </w:r>
      <w:proofErr w:type="spellStart"/>
      <w:r w:rsidRPr="00E91AD4">
        <w:t>PowerShell</w:t>
      </w:r>
      <w:proofErr w:type="spellEnd"/>
      <w:r w:rsidRPr="00E91AD4">
        <w:t xml:space="preserve"> 3.0)</w:t>
      </w:r>
    </w:p>
    <w:p w:rsidR="009E0FE7" w:rsidRPr="00E91AD4" w:rsidRDefault="009E0FE7" w:rsidP="009E0FE7">
      <w:pPr>
        <w:pStyle w:val="Heading4"/>
      </w:pPr>
      <w:r w:rsidRPr="00E91AD4">
        <w:t>Install Microsoft Online Service Sign-in Assistant for IT Professionals RTW</w:t>
      </w:r>
    </w:p>
    <w:p w:rsidR="009E0FE7" w:rsidRPr="00E91AD4" w:rsidRDefault="009E0FE7" w:rsidP="009E0FE7">
      <w:pPr>
        <w:pStyle w:val="Heading4"/>
      </w:pPr>
      <w:r w:rsidRPr="00E91AD4">
        <w:t xml:space="preserve">Install Azure Active Directory Module for Windows </w:t>
      </w:r>
      <w:proofErr w:type="spellStart"/>
      <w:r w:rsidRPr="00E91AD4">
        <w:t>PowerShell</w:t>
      </w:r>
      <w:proofErr w:type="spellEnd"/>
    </w:p>
    <w:p w:rsidR="00824026" w:rsidRDefault="00824026" w:rsidP="00824026">
      <w:pPr>
        <w:pStyle w:val="Heading4"/>
      </w:pPr>
      <w:r>
        <w:t>Install</w:t>
      </w:r>
      <w:r w:rsidR="009E0FE7">
        <w:t xml:space="preserve"> Azure Directory Sync</w:t>
      </w:r>
    </w:p>
    <w:p w:rsidR="00924CDE" w:rsidRDefault="00924CDE" w:rsidP="00824026">
      <w:pPr>
        <w:pStyle w:val="Heading5"/>
      </w:pPr>
      <w:r>
        <w:t>Follow defaults of install</w:t>
      </w:r>
    </w:p>
    <w:p w:rsidR="00824026" w:rsidRDefault="00924CDE" w:rsidP="00824026">
      <w:pPr>
        <w:pStyle w:val="Heading5"/>
      </w:pPr>
      <w:r>
        <w:t>At end c</w:t>
      </w:r>
      <w:r w:rsidR="00824026">
        <w:t>ancel wizard.</w:t>
      </w:r>
      <w:r w:rsidR="00824026" w:rsidRPr="00734F2D">
        <w:t xml:space="preserve"> </w:t>
      </w:r>
    </w:p>
    <w:p w:rsidR="00D865A5" w:rsidRDefault="00D865A5" w:rsidP="00824026">
      <w:pPr>
        <w:pStyle w:val="Heading5"/>
      </w:pPr>
      <w:r>
        <w:rPr>
          <w:rStyle w:val="HTMLCode"/>
        </w:rPr>
        <w:t>Set-</w:t>
      </w:r>
      <w:proofErr w:type="spellStart"/>
      <w:r>
        <w:rPr>
          <w:rStyle w:val="HTMLCode"/>
        </w:rPr>
        <w:t>MsolDirSyncEnabled</w:t>
      </w:r>
      <w:proofErr w:type="spellEnd"/>
      <w:r>
        <w:rPr>
          <w:rStyle w:val="HTMLCode"/>
        </w:rPr>
        <w:t xml:space="preserve"> –</w:t>
      </w:r>
      <w:proofErr w:type="spellStart"/>
      <w:r>
        <w:rPr>
          <w:rStyle w:val="HTMLCode"/>
        </w:rPr>
        <w:t>EnableDirSync</w:t>
      </w:r>
      <w:proofErr w:type="spellEnd"/>
      <w:r>
        <w:rPr>
          <w:rStyle w:val="HTMLCode"/>
        </w:rPr>
        <w:t xml:space="preserve"> $true</w:t>
      </w:r>
    </w:p>
    <w:p w:rsidR="00824026" w:rsidRDefault="00924CDE" w:rsidP="007E77C5">
      <w:pPr>
        <w:pStyle w:val="Heading5"/>
      </w:pPr>
      <w:r>
        <w:t xml:space="preserve">Manually run the </w:t>
      </w:r>
      <w:r w:rsidR="00824026">
        <w:t>DirectorySyncTool.exe /</w:t>
      </w:r>
      <w:proofErr w:type="spellStart"/>
      <w:r w:rsidR="00824026">
        <w:t>serviceAccountDomain</w:t>
      </w:r>
      <w:proofErr w:type="spellEnd"/>
      <w:r w:rsidR="00824026">
        <w:t xml:space="preserve"> </w:t>
      </w:r>
      <w:r w:rsidR="00AD1991">
        <w:t xml:space="preserve">ONS </w:t>
      </w:r>
      <w:r w:rsidR="00824026">
        <w:t>/</w:t>
      </w:r>
      <w:proofErr w:type="spellStart"/>
      <w:r w:rsidR="00824026">
        <w:t>serviceA</w:t>
      </w:r>
      <w:r w:rsidR="00AD1991">
        <w:t>ccountName</w:t>
      </w:r>
      <w:proofErr w:type="spellEnd"/>
      <w:r w:rsidR="00AD1991">
        <w:t xml:space="preserve"> </w:t>
      </w:r>
      <w:proofErr w:type="spellStart"/>
      <w:r w:rsidR="00AD1991">
        <w:t>s_AzureAD_ONSsync</w:t>
      </w:r>
      <w:proofErr w:type="spellEnd"/>
      <w:r w:rsidR="00AD1991">
        <w:t xml:space="preserve"> </w:t>
      </w:r>
      <w:r w:rsidR="00824026">
        <w:t>/</w:t>
      </w:r>
      <w:proofErr w:type="spellStart"/>
      <w:r w:rsidR="00824026">
        <w:t>serviceAccountPassword</w:t>
      </w:r>
      <w:proofErr w:type="spellEnd"/>
      <w:r w:rsidR="00824026">
        <w:t xml:space="preserve"> </w:t>
      </w:r>
      <w:r w:rsidR="00AD1991">
        <w:t>[replace with password]</w:t>
      </w:r>
    </w:p>
    <w:p w:rsidR="00824026" w:rsidRDefault="0027582A" w:rsidP="00824026">
      <w:pPr>
        <w:pStyle w:val="Heading5"/>
      </w:pPr>
      <w:hyperlink r:id="rId20" w:history="1">
        <w:r w:rsidR="00824026" w:rsidRPr="00D911DE">
          <w:rPr>
            <w:rStyle w:val="Hyperlink"/>
          </w:rPr>
          <w:t>https://msdn.microsoft.com/en-us/library/azure/dn757602.aspx</w:t>
        </w:r>
      </w:hyperlink>
    </w:p>
    <w:p w:rsidR="00824026" w:rsidRDefault="00824026" w:rsidP="00824026">
      <w:pPr>
        <w:pStyle w:val="Heading5"/>
      </w:pPr>
      <w:r>
        <w:t xml:space="preserve">User Matching = </w:t>
      </w:r>
      <w:proofErr w:type="gramStart"/>
      <w:r>
        <w:t>Your</w:t>
      </w:r>
      <w:proofErr w:type="gramEnd"/>
      <w:r>
        <w:t xml:space="preserve"> users are only represented once across all forests</w:t>
      </w:r>
    </w:p>
    <w:p w:rsidR="00824026" w:rsidRDefault="00824026" w:rsidP="00824026">
      <w:pPr>
        <w:pStyle w:val="Heading5"/>
      </w:pPr>
      <w:r>
        <w:t>Optional Features = Exchange Hybrid deployment</w:t>
      </w:r>
    </w:p>
    <w:p w:rsidR="00580938" w:rsidRDefault="00E91AD4" w:rsidP="00AD1991">
      <w:pPr>
        <w:pStyle w:val="Heading4"/>
      </w:pPr>
      <w:r>
        <w:t>Set the limit to the OU. The following article details how to configure OU filtering.</w:t>
      </w:r>
    </w:p>
    <w:p w:rsidR="00E91AD4" w:rsidRDefault="00E91AD4" w:rsidP="00E91AD4">
      <w:pPr>
        <w:pStyle w:val="Heading5"/>
      </w:pPr>
      <w:r w:rsidRPr="00E91AD4">
        <w:t>https://msdn.microsoft.com/en-us/library/azure/jj710171.aspx</w:t>
      </w:r>
    </w:p>
    <w:p w:rsidR="00E91AD4" w:rsidRDefault="00E91AD4" w:rsidP="00AD1991">
      <w:pPr>
        <w:pStyle w:val="Heading4"/>
      </w:pPr>
      <w:r>
        <w:t>Delete the sync connections for other domains other than ONS.</w:t>
      </w:r>
    </w:p>
    <w:p w:rsidR="00AD1991" w:rsidRDefault="00AD1991" w:rsidP="00AD1991">
      <w:pPr>
        <w:pStyle w:val="Heading4"/>
      </w:pPr>
      <w:r>
        <w:t>Enable the task in Scheduled tasks</w:t>
      </w:r>
    </w:p>
    <w:p w:rsidR="00580938" w:rsidRDefault="00580938" w:rsidP="00BE700A"/>
    <w:p w:rsidR="00580938" w:rsidRPr="000F163F" w:rsidRDefault="00580938" w:rsidP="00580938">
      <w:pPr>
        <w:pStyle w:val="Heading1"/>
        <w:rPr>
          <w:color w:val="0033CC"/>
        </w:rPr>
      </w:pPr>
      <w:r>
        <w:rPr>
          <w:b w:val="0"/>
          <w:caps w:val="0"/>
          <w:color w:val="0033CC"/>
        </w:rPr>
        <w:lastRenderedPageBreak/>
        <w:t>Exchange 2013 Hybrid</w:t>
      </w:r>
      <w:r w:rsidRPr="000F163F">
        <w:rPr>
          <w:b w:val="0"/>
          <w:caps w:val="0"/>
          <w:color w:val="0033CC"/>
        </w:rPr>
        <w:t xml:space="preserve"> </w:t>
      </w:r>
      <w:r w:rsidRPr="000F163F">
        <w:rPr>
          <w:color w:val="0033CC"/>
        </w:rPr>
        <w:t>Detailed design</w:t>
      </w:r>
    </w:p>
    <w:p w:rsidR="00580938" w:rsidRDefault="00580938" w:rsidP="00580938">
      <w:pPr>
        <w:pStyle w:val="Heading2"/>
      </w:pPr>
      <w:r>
        <w:t>Product Selection</w:t>
      </w:r>
    </w:p>
    <w:p w:rsidR="00580938" w:rsidRDefault="00580938" w:rsidP="00580938">
      <w:pPr>
        <w:pStyle w:val="Heading3"/>
      </w:pPr>
      <w:r>
        <w:t>Hardware</w:t>
      </w:r>
    </w:p>
    <w:p w:rsidR="00CB12D6" w:rsidRPr="00CB12D6" w:rsidRDefault="00CB12D6" w:rsidP="00CB12D6">
      <w:pPr>
        <w:pStyle w:val="Heading4"/>
      </w:pPr>
      <w:r>
        <w:t xml:space="preserve">No hardware is required as all servers </w:t>
      </w:r>
    </w:p>
    <w:p w:rsidR="00580938" w:rsidRDefault="00580938" w:rsidP="00580938">
      <w:pPr>
        <w:pStyle w:val="Heading3"/>
      </w:pPr>
      <w:r>
        <w:t>Software</w:t>
      </w:r>
    </w:p>
    <w:p w:rsidR="00AD1991" w:rsidRDefault="00AD1991" w:rsidP="00AD1991">
      <w:pPr>
        <w:pStyle w:val="Heading4"/>
      </w:pPr>
      <w:r>
        <w:t>Exchange 2013</w:t>
      </w:r>
    </w:p>
    <w:p w:rsidR="00AD1991" w:rsidRPr="00AD1991" w:rsidRDefault="00AD1991" w:rsidP="00AD1991">
      <w:pPr>
        <w:pStyle w:val="Heading4"/>
      </w:pPr>
      <w:r w:rsidRPr="00AD1991">
        <w:t xml:space="preserve">Cumulative Update 8 </w:t>
      </w:r>
      <w:r>
        <w:t xml:space="preserve">for Exchange 2013 </w:t>
      </w:r>
    </w:p>
    <w:p w:rsidR="00580938" w:rsidRDefault="00580938" w:rsidP="00580938">
      <w:pPr>
        <w:pStyle w:val="Heading2"/>
      </w:pPr>
      <w:r>
        <w:t>Physical Placement of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7169"/>
      </w:tblGrid>
      <w:tr w:rsidR="00580938" w:rsidRPr="00925BF0" w:rsidTr="00580938">
        <w:trPr>
          <w:trHeight w:val="287"/>
        </w:trPr>
        <w:tc>
          <w:tcPr>
            <w:tcW w:w="1728" w:type="dxa"/>
            <w:shd w:val="clear" w:color="auto" w:fill="A6A6A6"/>
            <w:vAlign w:val="center"/>
          </w:tcPr>
          <w:p w:rsidR="00580938" w:rsidRPr="005B0D18" w:rsidRDefault="00580938" w:rsidP="00580938">
            <w:pPr>
              <w:jc w:val="center"/>
              <w:rPr>
                <w:b/>
                <w:i/>
                <w:color w:val="FFFFFF"/>
                <w:sz w:val="16"/>
                <w:szCs w:val="16"/>
                <w:highlight w:val="yellow"/>
              </w:rPr>
            </w:pPr>
            <w:r w:rsidRPr="00F55504">
              <w:rPr>
                <w:b/>
                <w:i/>
                <w:color w:val="FFFFFF"/>
                <w:sz w:val="16"/>
                <w:szCs w:val="16"/>
              </w:rPr>
              <w:t>FA</w:t>
            </w:r>
            <w:r>
              <w:rPr>
                <w:b/>
                <w:i/>
                <w:color w:val="FFFFFF"/>
                <w:sz w:val="16"/>
                <w:szCs w:val="16"/>
              </w:rPr>
              <w:t>R0</w:t>
            </w:r>
            <w:r w:rsidRPr="00F55504">
              <w:rPr>
                <w:b/>
                <w:i/>
                <w:color w:val="FFFFFF"/>
                <w:sz w:val="16"/>
                <w:szCs w:val="16"/>
              </w:rPr>
              <w:t>1</w:t>
            </w:r>
          </w:p>
        </w:tc>
        <w:tc>
          <w:tcPr>
            <w:tcW w:w="7169" w:type="dxa"/>
            <w:vAlign w:val="center"/>
          </w:tcPr>
          <w:p w:rsidR="00580938" w:rsidRDefault="00580938" w:rsidP="00580938">
            <w:pPr>
              <w:rPr>
                <w:rFonts w:cs="Arial"/>
                <w:color w:val="000000"/>
              </w:rPr>
            </w:pPr>
            <w:r>
              <w:rPr>
                <w:rFonts w:cs="Arial"/>
                <w:color w:val="000000"/>
              </w:rPr>
              <w:t xml:space="preserve">The Office for National Statistics; </w:t>
            </w:r>
            <w:proofErr w:type="spellStart"/>
            <w:smartTag w:uri="urn:schemas-microsoft-com:office:smarttags" w:element="address">
              <w:smartTag w:uri="urn:schemas-microsoft-com:office:smarttags" w:element="Street">
                <w:r>
                  <w:rPr>
                    <w:rFonts w:cs="Arial"/>
                    <w:color w:val="000000"/>
                  </w:rPr>
                  <w:t>Segensworth</w:t>
                </w:r>
                <w:proofErr w:type="spellEnd"/>
                <w:r>
                  <w:rPr>
                    <w:rFonts w:cs="Arial"/>
                    <w:color w:val="000000"/>
                  </w:rPr>
                  <w:t xml:space="preserve"> Road</w:t>
                </w:r>
              </w:smartTag>
            </w:smartTag>
            <w:r>
              <w:rPr>
                <w:rFonts w:cs="Arial"/>
                <w:color w:val="000000"/>
              </w:rPr>
              <w:t xml:space="preserve">; </w:t>
            </w:r>
          </w:p>
          <w:p w:rsidR="00580938" w:rsidRPr="005B0D18" w:rsidRDefault="00580938" w:rsidP="00580938">
            <w:pPr>
              <w:rPr>
                <w:highlight w:val="yellow"/>
                <w:vertAlign w:val="subscript"/>
                <w:lang w:eastAsia="ja-JP"/>
              </w:rPr>
            </w:pPr>
            <w:proofErr w:type="spellStart"/>
            <w:r>
              <w:rPr>
                <w:rFonts w:cs="Arial"/>
                <w:color w:val="000000"/>
              </w:rPr>
              <w:t>Titchfield</w:t>
            </w:r>
            <w:proofErr w:type="spellEnd"/>
            <w:r>
              <w:rPr>
                <w:rFonts w:cs="Arial"/>
                <w:color w:val="000000"/>
              </w:rPr>
              <w:t xml:space="preserve">; </w:t>
            </w:r>
            <w:smartTag w:uri="urn:schemas-microsoft-com:office:smarttags" w:element="place">
              <w:r>
                <w:rPr>
                  <w:rFonts w:cs="Arial"/>
                  <w:color w:val="000000"/>
                </w:rPr>
                <w:t>Fareham</w:t>
              </w:r>
            </w:smartTag>
            <w:r>
              <w:rPr>
                <w:rFonts w:cs="Arial"/>
                <w:color w:val="000000"/>
              </w:rPr>
              <w:t>; PO15 5RR</w:t>
            </w:r>
          </w:p>
        </w:tc>
      </w:tr>
    </w:tbl>
    <w:p w:rsidR="00580938" w:rsidRDefault="00580938" w:rsidP="00580938">
      <w:pPr>
        <w:pStyle w:val="Caption"/>
        <w:keepNext/>
        <w:spacing w:before="0"/>
      </w:pPr>
      <w:r>
        <w:t xml:space="preserve">Table </w:t>
      </w:r>
      <w:fldSimple w:instr=" SEQ Table \* ARABIC ">
        <w:r>
          <w:rPr>
            <w:noProof/>
          </w:rPr>
          <w:t>1</w:t>
        </w:r>
      </w:fldSimple>
      <w:r>
        <w:t xml:space="preserve"> Data Centre Locations</w:t>
      </w:r>
    </w:p>
    <w:p w:rsidR="00580938" w:rsidRPr="006473EE" w:rsidRDefault="00580938" w:rsidP="00580938"/>
    <w:p w:rsidR="00580938" w:rsidRDefault="00580938" w:rsidP="00580938">
      <w:pPr>
        <w:pStyle w:val="Heading2"/>
      </w:pPr>
      <w:r>
        <w:t>Configuration Information</w:t>
      </w:r>
    </w:p>
    <w:p w:rsidR="00510375" w:rsidRPr="00585DEE" w:rsidRDefault="00510375" w:rsidP="00580938">
      <w:pPr>
        <w:pStyle w:val="Heading3"/>
      </w:pPr>
      <w:bookmarkStart w:id="90" w:name="_Toc419100865"/>
      <w:r w:rsidRPr="00585DEE">
        <w:t>Sites and Services</w:t>
      </w:r>
    </w:p>
    <w:p w:rsidR="00510375" w:rsidRPr="00585DEE" w:rsidRDefault="00510375" w:rsidP="00510375">
      <w:pPr>
        <w:pStyle w:val="Heading4"/>
      </w:pPr>
      <w:r w:rsidRPr="00585DEE">
        <w:t xml:space="preserve">The Exchange server in the DMZ needs access to a writeable DC so the subnet that the server is on will need to be added to the </w:t>
      </w:r>
      <w:proofErr w:type="spellStart"/>
      <w:r w:rsidRPr="00585DEE">
        <w:t>Titchfield</w:t>
      </w:r>
      <w:proofErr w:type="spellEnd"/>
      <w:r w:rsidRPr="00585DEE">
        <w:t xml:space="preserve"> site. The following will need to be added to Sites and Services.</w:t>
      </w:r>
    </w:p>
    <w:p w:rsidR="00510375" w:rsidRPr="00585DEE" w:rsidRDefault="00510375" w:rsidP="00510375">
      <w:pPr>
        <w:pStyle w:val="Heading5"/>
      </w:pPr>
      <w:r w:rsidRPr="00585DEE">
        <w:t>10.172.92.176/28</w:t>
      </w:r>
      <w:r w:rsidRPr="00585DEE">
        <w:tab/>
        <w:t xml:space="preserve">- </w:t>
      </w:r>
      <w:proofErr w:type="spellStart"/>
      <w:r w:rsidRPr="00585DEE">
        <w:t>Titchfield</w:t>
      </w:r>
      <w:proofErr w:type="spellEnd"/>
    </w:p>
    <w:p w:rsidR="00B5359E" w:rsidRDefault="00B5359E" w:rsidP="00580938">
      <w:pPr>
        <w:pStyle w:val="Heading3"/>
        <w:rPr>
          <w:highlight w:val="green"/>
        </w:rPr>
      </w:pPr>
      <w:r>
        <w:rPr>
          <w:highlight w:val="green"/>
        </w:rPr>
        <w:t>SCCM Site Boundary</w:t>
      </w:r>
    </w:p>
    <w:p w:rsidR="00580938" w:rsidRPr="00585DEE" w:rsidRDefault="00580938" w:rsidP="00580938">
      <w:pPr>
        <w:pStyle w:val="Heading3"/>
      </w:pPr>
      <w:r w:rsidRPr="00585DEE">
        <w:t>Exchange</w:t>
      </w:r>
      <w:bookmarkEnd w:id="90"/>
      <w:r w:rsidRPr="00585DEE">
        <w:t xml:space="preserve"> </w:t>
      </w:r>
    </w:p>
    <w:p w:rsidR="00AD1991" w:rsidRPr="00585DEE" w:rsidRDefault="00AD1991" w:rsidP="00AD1991">
      <w:pPr>
        <w:pStyle w:val="Heading4"/>
      </w:pPr>
      <w:r w:rsidRPr="00585DEE">
        <w:t xml:space="preserve">Schema will be extended in the statistics.gov.uk domain then the AD prep </w:t>
      </w:r>
      <w:r w:rsidR="008C701B" w:rsidRPr="00585DEE">
        <w:t>run in the same domain.</w:t>
      </w:r>
    </w:p>
    <w:p w:rsidR="00580938" w:rsidRPr="00585DEE" w:rsidRDefault="00AD1991" w:rsidP="00F35330">
      <w:pPr>
        <w:pStyle w:val="Heading4"/>
      </w:pPr>
      <w:r w:rsidRPr="00585DEE">
        <w:t>Organ</w:t>
      </w:r>
      <w:r w:rsidR="008C701B" w:rsidRPr="00585DEE">
        <w:t>isation name = ONS</w:t>
      </w:r>
    </w:p>
    <w:p w:rsidR="003414FE" w:rsidRDefault="009442F5" w:rsidP="00F35330">
      <w:pPr>
        <w:pStyle w:val="Heading4"/>
      </w:pPr>
      <w:r>
        <w:t>Each server w</w:t>
      </w:r>
      <w:r w:rsidR="00585DEE">
        <w:t>ill have an Exchange Enterprise.</w:t>
      </w:r>
    </w:p>
    <w:p w:rsidR="00585DEE" w:rsidRDefault="00585DEE" w:rsidP="00F35330">
      <w:pPr>
        <w:pStyle w:val="Heading4"/>
      </w:pPr>
      <w:r>
        <w:t>The following tables detail the network, storage and Exchange roles.</w:t>
      </w:r>
    </w:p>
    <w:tbl>
      <w:tblPr>
        <w:tblStyle w:val="TableGrid"/>
        <w:tblW w:w="9634" w:type="dxa"/>
        <w:tblLook w:val="04A0"/>
      </w:tblPr>
      <w:tblGrid>
        <w:gridCol w:w="1696"/>
        <w:gridCol w:w="2552"/>
        <w:gridCol w:w="2410"/>
        <w:gridCol w:w="2976"/>
      </w:tblGrid>
      <w:tr w:rsidR="00585DEE" w:rsidRPr="00AA2A1B" w:rsidTr="00585DEE">
        <w:tc>
          <w:tcPr>
            <w:tcW w:w="1696" w:type="dxa"/>
          </w:tcPr>
          <w:p w:rsidR="00585DEE" w:rsidRPr="00AA2A1B" w:rsidRDefault="00585DEE" w:rsidP="00F35330">
            <w:pPr>
              <w:rPr>
                <w:b/>
                <w:sz w:val="16"/>
                <w:szCs w:val="16"/>
              </w:rPr>
            </w:pPr>
            <w:r w:rsidRPr="00AA2A1B">
              <w:rPr>
                <w:b/>
                <w:sz w:val="16"/>
                <w:szCs w:val="16"/>
              </w:rPr>
              <w:t>Server</w:t>
            </w:r>
          </w:p>
        </w:tc>
        <w:tc>
          <w:tcPr>
            <w:tcW w:w="2552" w:type="dxa"/>
          </w:tcPr>
          <w:p w:rsidR="00585DEE" w:rsidRPr="00AA2A1B" w:rsidRDefault="00585DEE" w:rsidP="00F35330">
            <w:pPr>
              <w:rPr>
                <w:b/>
                <w:sz w:val="16"/>
                <w:szCs w:val="16"/>
              </w:rPr>
            </w:pPr>
            <w:r w:rsidRPr="00AA2A1B">
              <w:rPr>
                <w:b/>
                <w:sz w:val="16"/>
                <w:szCs w:val="16"/>
              </w:rPr>
              <w:t>Production IP</w:t>
            </w:r>
          </w:p>
        </w:tc>
        <w:tc>
          <w:tcPr>
            <w:tcW w:w="2410" w:type="dxa"/>
          </w:tcPr>
          <w:p w:rsidR="00585DEE" w:rsidRPr="00AA2A1B" w:rsidRDefault="00585DEE" w:rsidP="00F35330">
            <w:pPr>
              <w:rPr>
                <w:b/>
                <w:sz w:val="16"/>
                <w:szCs w:val="16"/>
              </w:rPr>
            </w:pPr>
            <w:r w:rsidRPr="00AA2A1B">
              <w:rPr>
                <w:b/>
                <w:sz w:val="16"/>
                <w:szCs w:val="16"/>
              </w:rPr>
              <w:t>Backup IP</w:t>
            </w:r>
          </w:p>
        </w:tc>
        <w:tc>
          <w:tcPr>
            <w:tcW w:w="2976" w:type="dxa"/>
          </w:tcPr>
          <w:p w:rsidR="00585DEE" w:rsidRPr="00AA2A1B" w:rsidRDefault="00585DEE" w:rsidP="00F35330">
            <w:pPr>
              <w:rPr>
                <w:b/>
                <w:sz w:val="16"/>
                <w:szCs w:val="16"/>
              </w:rPr>
            </w:pPr>
            <w:r w:rsidRPr="00AA2A1B">
              <w:rPr>
                <w:b/>
                <w:sz w:val="16"/>
                <w:szCs w:val="16"/>
              </w:rPr>
              <w:t>EM IP</w:t>
            </w:r>
          </w:p>
        </w:tc>
      </w:tr>
      <w:tr w:rsidR="00585DEE" w:rsidRPr="00AA2A1B" w:rsidTr="00585DEE">
        <w:tc>
          <w:tcPr>
            <w:tcW w:w="1696" w:type="dxa"/>
          </w:tcPr>
          <w:p w:rsidR="00585DEE" w:rsidRPr="00585DEE" w:rsidRDefault="00585DEE" w:rsidP="00F35330">
            <w:pPr>
              <w:rPr>
                <w:sz w:val="16"/>
                <w:szCs w:val="16"/>
              </w:rPr>
            </w:pPr>
            <w:r w:rsidRPr="00585DEE">
              <w:rPr>
                <w:rFonts w:cs="Arial"/>
                <w:sz w:val="16"/>
                <w:szCs w:val="16"/>
                <w:lang w:eastAsia="en-GB"/>
              </w:rPr>
              <w:t>FA1RVWAPXX398</w:t>
            </w:r>
          </w:p>
        </w:tc>
        <w:tc>
          <w:tcPr>
            <w:tcW w:w="2552" w:type="dxa"/>
          </w:tcPr>
          <w:p w:rsidR="00585DEE" w:rsidRPr="00585DEE" w:rsidRDefault="00585DEE" w:rsidP="00F35330">
            <w:pPr>
              <w:rPr>
                <w:sz w:val="16"/>
                <w:szCs w:val="16"/>
              </w:rPr>
            </w:pPr>
            <w:r w:rsidRPr="00585DEE">
              <w:rPr>
                <w:sz w:val="16"/>
                <w:szCs w:val="16"/>
              </w:rPr>
              <w:t>IP: 10.172.4.130/24</w:t>
            </w:r>
          </w:p>
          <w:p w:rsidR="00585DEE" w:rsidRPr="00585DEE" w:rsidRDefault="00585DEE" w:rsidP="00F35330">
            <w:pPr>
              <w:rPr>
                <w:sz w:val="16"/>
                <w:szCs w:val="16"/>
              </w:rPr>
            </w:pPr>
            <w:r w:rsidRPr="00585DEE">
              <w:rPr>
                <w:sz w:val="16"/>
                <w:szCs w:val="16"/>
              </w:rPr>
              <w:t>GW: 10.172.4.1</w:t>
            </w:r>
          </w:p>
        </w:tc>
        <w:tc>
          <w:tcPr>
            <w:tcW w:w="2410" w:type="dxa"/>
          </w:tcPr>
          <w:p w:rsidR="00585DEE" w:rsidRPr="00585DEE" w:rsidRDefault="00585DEE" w:rsidP="00F35330">
            <w:pPr>
              <w:rPr>
                <w:sz w:val="16"/>
                <w:szCs w:val="16"/>
              </w:rPr>
            </w:pPr>
            <w:r w:rsidRPr="00585DEE">
              <w:rPr>
                <w:sz w:val="16"/>
                <w:szCs w:val="16"/>
              </w:rPr>
              <w:t>IP: 10.172.14.167/23</w:t>
            </w:r>
          </w:p>
          <w:p w:rsidR="00585DEE" w:rsidRPr="00585DEE" w:rsidRDefault="00585DEE" w:rsidP="00F35330">
            <w:pPr>
              <w:rPr>
                <w:sz w:val="16"/>
                <w:szCs w:val="16"/>
              </w:rPr>
            </w:pPr>
            <w:r w:rsidRPr="00585DEE">
              <w:rPr>
                <w:sz w:val="16"/>
                <w:szCs w:val="16"/>
              </w:rPr>
              <w:t>GW: &lt;NA&gt;</w:t>
            </w:r>
          </w:p>
        </w:tc>
        <w:tc>
          <w:tcPr>
            <w:tcW w:w="2976" w:type="dxa"/>
          </w:tcPr>
          <w:p w:rsidR="00585DEE" w:rsidRPr="00585DEE" w:rsidRDefault="00585DEE" w:rsidP="00F35330">
            <w:pPr>
              <w:rPr>
                <w:sz w:val="16"/>
                <w:szCs w:val="16"/>
              </w:rPr>
            </w:pPr>
            <w:r w:rsidRPr="00585DEE">
              <w:rPr>
                <w:sz w:val="16"/>
                <w:szCs w:val="16"/>
              </w:rPr>
              <w:t>IP: 10.172.10.245/23</w:t>
            </w:r>
          </w:p>
          <w:p w:rsidR="00585DEE" w:rsidRPr="00585DEE" w:rsidRDefault="00585DEE" w:rsidP="00F35330">
            <w:pPr>
              <w:rPr>
                <w:sz w:val="16"/>
                <w:szCs w:val="16"/>
              </w:rPr>
            </w:pPr>
            <w:r w:rsidRPr="00585DEE">
              <w:rPr>
                <w:sz w:val="16"/>
                <w:szCs w:val="16"/>
              </w:rPr>
              <w:t>GW: &lt;NA&gt;</w:t>
            </w:r>
          </w:p>
        </w:tc>
      </w:tr>
      <w:tr w:rsidR="00585DEE" w:rsidRPr="00AA2A1B" w:rsidTr="00585DEE">
        <w:tc>
          <w:tcPr>
            <w:tcW w:w="1696" w:type="dxa"/>
          </w:tcPr>
          <w:p w:rsidR="00585DEE" w:rsidRPr="00AA2A1B" w:rsidRDefault="00585DEE" w:rsidP="00F35330">
            <w:pPr>
              <w:rPr>
                <w:sz w:val="16"/>
                <w:szCs w:val="16"/>
              </w:rPr>
            </w:pPr>
            <w:r w:rsidRPr="00AA2A1B">
              <w:rPr>
                <w:sz w:val="16"/>
                <w:szCs w:val="16"/>
              </w:rPr>
              <w:t>FA1RVWMSXX415</w:t>
            </w:r>
          </w:p>
        </w:tc>
        <w:tc>
          <w:tcPr>
            <w:tcW w:w="2552" w:type="dxa"/>
          </w:tcPr>
          <w:p w:rsidR="00585DEE" w:rsidRPr="00AA2A1B" w:rsidRDefault="00585DEE" w:rsidP="00F35330">
            <w:pPr>
              <w:rPr>
                <w:sz w:val="16"/>
                <w:szCs w:val="16"/>
              </w:rPr>
            </w:pPr>
            <w:r w:rsidRPr="00AA2A1B">
              <w:rPr>
                <w:sz w:val="16"/>
                <w:szCs w:val="16"/>
              </w:rPr>
              <w:t>IP:10.172.92.178/28</w:t>
            </w:r>
          </w:p>
          <w:p w:rsidR="00585DEE" w:rsidRPr="00AA2A1B" w:rsidRDefault="00585DEE" w:rsidP="00F35330">
            <w:pPr>
              <w:rPr>
                <w:sz w:val="16"/>
                <w:szCs w:val="16"/>
              </w:rPr>
            </w:pPr>
            <w:r w:rsidRPr="00AA2A1B">
              <w:rPr>
                <w:sz w:val="16"/>
                <w:szCs w:val="16"/>
              </w:rPr>
              <w:t>GW: 10.172.92.177</w:t>
            </w:r>
          </w:p>
          <w:p w:rsidR="00585DEE" w:rsidRPr="00AA2A1B" w:rsidRDefault="00585DEE" w:rsidP="00F35330">
            <w:pPr>
              <w:rPr>
                <w:sz w:val="16"/>
                <w:szCs w:val="16"/>
              </w:rPr>
            </w:pPr>
            <w:proofErr w:type="spellStart"/>
            <w:r w:rsidRPr="00AA2A1B">
              <w:rPr>
                <w:sz w:val="16"/>
                <w:szCs w:val="16"/>
              </w:rPr>
              <w:t>vSwitch</w:t>
            </w:r>
            <w:proofErr w:type="spellEnd"/>
            <w:r w:rsidRPr="00AA2A1B">
              <w:rPr>
                <w:sz w:val="16"/>
                <w:szCs w:val="16"/>
              </w:rPr>
              <w:t>: ISP-MSExchange-VLAN71</w:t>
            </w:r>
          </w:p>
        </w:tc>
        <w:tc>
          <w:tcPr>
            <w:tcW w:w="2410" w:type="dxa"/>
          </w:tcPr>
          <w:p w:rsidR="00585DEE" w:rsidRPr="00AA2A1B" w:rsidRDefault="00585DEE" w:rsidP="00F35330">
            <w:pPr>
              <w:rPr>
                <w:sz w:val="16"/>
                <w:szCs w:val="16"/>
              </w:rPr>
            </w:pPr>
            <w:r w:rsidRPr="00AA2A1B">
              <w:rPr>
                <w:sz w:val="16"/>
                <w:szCs w:val="16"/>
              </w:rPr>
              <w:t>IP:10.172.68.27/24</w:t>
            </w:r>
          </w:p>
          <w:p w:rsidR="00585DEE" w:rsidRPr="00AA2A1B" w:rsidRDefault="00585DEE" w:rsidP="00F35330">
            <w:pPr>
              <w:rPr>
                <w:sz w:val="16"/>
                <w:szCs w:val="16"/>
              </w:rPr>
            </w:pPr>
            <w:r w:rsidRPr="00AA2A1B">
              <w:rPr>
                <w:sz w:val="16"/>
                <w:szCs w:val="16"/>
              </w:rPr>
              <w:t>GW:&lt;NA&gt;</w:t>
            </w:r>
          </w:p>
          <w:p w:rsidR="00585DEE" w:rsidRPr="00AA2A1B" w:rsidRDefault="00585DEE" w:rsidP="00F35330">
            <w:pPr>
              <w:rPr>
                <w:sz w:val="16"/>
                <w:szCs w:val="16"/>
              </w:rPr>
            </w:pPr>
            <w:r w:rsidRPr="00AA2A1B">
              <w:rPr>
                <w:sz w:val="16"/>
                <w:szCs w:val="16"/>
              </w:rPr>
              <w:t>vSwitch:ISP-Backup-VLAN102</w:t>
            </w:r>
          </w:p>
        </w:tc>
        <w:tc>
          <w:tcPr>
            <w:tcW w:w="2976" w:type="dxa"/>
          </w:tcPr>
          <w:p w:rsidR="00585DEE" w:rsidRPr="00AA2A1B" w:rsidRDefault="00585DEE" w:rsidP="00F35330">
            <w:pPr>
              <w:rPr>
                <w:sz w:val="16"/>
                <w:szCs w:val="16"/>
              </w:rPr>
            </w:pPr>
            <w:r w:rsidRPr="00AA2A1B">
              <w:rPr>
                <w:sz w:val="16"/>
                <w:szCs w:val="16"/>
              </w:rPr>
              <w:t>IP:10.172.64.27/24</w:t>
            </w:r>
          </w:p>
          <w:p w:rsidR="00585DEE" w:rsidRPr="00AA2A1B" w:rsidRDefault="00585DEE" w:rsidP="00F35330">
            <w:pPr>
              <w:rPr>
                <w:sz w:val="16"/>
                <w:szCs w:val="16"/>
              </w:rPr>
            </w:pPr>
            <w:r w:rsidRPr="00AA2A1B">
              <w:rPr>
                <w:sz w:val="16"/>
                <w:szCs w:val="16"/>
              </w:rPr>
              <w:t>GW:&lt;NA&gt;</w:t>
            </w:r>
          </w:p>
          <w:p w:rsidR="00585DEE" w:rsidRPr="00AA2A1B" w:rsidRDefault="00585DEE" w:rsidP="00F35330">
            <w:pPr>
              <w:rPr>
                <w:sz w:val="16"/>
                <w:szCs w:val="16"/>
              </w:rPr>
            </w:pPr>
            <w:r w:rsidRPr="00AA2A1B">
              <w:rPr>
                <w:sz w:val="16"/>
                <w:szCs w:val="16"/>
              </w:rPr>
              <w:t>vSwitch:ISP-EM-VLAN103</w:t>
            </w:r>
          </w:p>
        </w:tc>
      </w:tr>
      <w:tr w:rsidR="00585DEE" w:rsidRPr="00AA2A1B" w:rsidTr="00585DEE">
        <w:tc>
          <w:tcPr>
            <w:tcW w:w="1696" w:type="dxa"/>
          </w:tcPr>
          <w:p w:rsidR="00585DEE" w:rsidRPr="00AA2A1B" w:rsidRDefault="00585DEE" w:rsidP="00F35330">
            <w:pPr>
              <w:rPr>
                <w:sz w:val="16"/>
                <w:szCs w:val="16"/>
              </w:rPr>
            </w:pPr>
            <w:r w:rsidRPr="00AA2A1B">
              <w:rPr>
                <w:sz w:val="16"/>
                <w:szCs w:val="16"/>
              </w:rPr>
              <w:lastRenderedPageBreak/>
              <w:t>FA1RVWGWXX416</w:t>
            </w:r>
          </w:p>
        </w:tc>
        <w:tc>
          <w:tcPr>
            <w:tcW w:w="2552" w:type="dxa"/>
          </w:tcPr>
          <w:p w:rsidR="00585DEE" w:rsidRPr="00AA2A1B" w:rsidRDefault="00585DEE" w:rsidP="00F35330">
            <w:pPr>
              <w:rPr>
                <w:sz w:val="16"/>
                <w:szCs w:val="16"/>
              </w:rPr>
            </w:pPr>
            <w:r w:rsidRPr="00AA2A1B">
              <w:rPr>
                <w:sz w:val="16"/>
                <w:szCs w:val="16"/>
              </w:rPr>
              <w:t>10.172.92.179/28</w:t>
            </w:r>
          </w:p>
          <w:p w:rsidR="00585DEE" w:rsidRPr="00AA2A1B" w:rsidRDefault="00585DEE" w:rsidP="00F35330">
            <w:pPr>
              <w:rPr>
                <w:sz w:val="16"/>
                <w:szCs w:val="16"/>
              </w:rPr>
            </w:pPr>
            <w:r w:rsidRPr="00AA2A1B">
              <w:rPr>
                <w:sz w:val="16"/>
                <w:szCs w:val="16"/>
              </w:rPr>
              <w:t>GW: 10.172.92.177</w:t>
            </w:r>
          </w:p>
          <w:p w:rsidR="00585DEE" w:rsidRPr="00AA2A1B" w:rsidRDefault="00585DEE" w:rsidP="00F35330">
            <w:pPr>
              <w:rPr>
                <w:sz w:val="16"/>
                <w:szCs w:val="16"/>
              </w:rPr>
            </w:pPr>
            <w:proofErr w:type="spellStart"/>
            <w:r w:rsidRPr="00AA2A1B">
              <w:rPr>
                <w:sz w:val="16"/>
                <w:szCs w:val="16"/>
              </w:rPr>
              <w:t>vSwitch</w:t>
            </w:r>
            <w:proofErr w:type="spellEnd"/>
            <w:r w:rsidRPr="00AA2A1B">
              <w:rPr>
                <w:sz w:val="16"/>
                <w:szCs w:val="16"/>
              </w:rPr>
              <w:t>: ISP-MSExchange-VLAN71</w:t>
            </w:r>
          </w:p>
        </w:tc>
        <w:tc>
          <w:tcPr>
            <w:tcW w:w="2410" w:type="dxa"/>
          </w:tcPr>
          <w:p w:rsidR="00585DEE" w:rsidRPr="00AA2A1B" w:rsidRDefault="00585DEE" w:rsidP="00F35330">
            <w:pPr>
              <w:rPr>
                <w:sz w:val="16"/>
                <w:szCs w:val="16"/>
              </w:rPr>
            </w:pPr>
            <w:r w:rsidRPr="00AA2A1B">
              <w:rPr>
                <w:sz w:val="16"/>
                <w:szCs w:val="16"/>
              </w:rPr>
              <w:t>IP:10.172.68.28/24</w:t>
            </w:r>
          </w:p>
          <w:p w:rsidR="00585DEE" w:rsidRPr="00AA2A1B" w:rsidRDefault="00585DEE" w:rsidP="00F35330">
            <w:pPr>
              <w:rPr>
                <w:sz w:val="16"/>
                <w:szCs w:val="16"/>
              </w:rPr>
            </w:pPr>
            <w:r w:rsidRPr="00AA2A1B">
              <w:rPr>
                <w:sz w:val="16"/>
                <w:szCs w:val="16"/>
              </w:rPr>
              <w:t>GW:&lt;NA&gt;</w:t>
            </w:r>
          </w:p>
          <w:p w:rsidR="00585DEE" w:rsidRPr="00AA2A1B" w:rsidRDefault="00585DEE" w:rsidP="00F35330">
            <w:pPr>
              <w:rPr>
                <w:sz w:val="16"/>
                <w:szCs w:val="16"/>
              </w:rPr>
            </w:pPr>
            <w:r w:rsidRPr="00AA2A1B">
              <w:rPr>
                <w:sz w:val="16"/>
                <w:szCs w:val="16"/>
              </w:rPr>
              <w:t>vSwitch:ISP-Backup-VLAN102</w:t>
            </w:r>
          </w:p>
        </w:tc>
        <w:tc>
          <w:tcPr>
            <w:tcW w:w="2976" w:type="dxa"/>
          </w:tcPr>
          <w:p w:rsidR="00585DEE" w:rsidRPr="00AA2A1B" w:rsidRDefault="00585DEE" w:rsidP="00F35330">
            <w:pPr>
              <w:rPr>
                <w:sz w:val="16"/>
                <w:szCs w:val="16"/>
              </w:rPr>
            </w:pPr>
            <w:r w:rsidRPr="00AA2A1B">
              <w:rPr>
                <w:sz w:val="16"/>
                <w:szCs w:val="16"/>
              </w:rPr>
              <w:t>IP:10.172.64.28/24</w:t>
            </w:r>
          </w:p>
          <w:p w:rsidR="00585DEE" w:rsidRPr="00AA2A1B" w:rsidRDefault="00585DEE" w:rsidP="00F35330">
            <w:pPr>
              <w:rPr>
                <w:sz w:val="16"/>
                <w:szCs w:val="16"/>
              </w:rPr>
            </w:pPr>
            <w:r w:rsidRPr="00AA2A1B">
              <w:rPr>
                <w:sz w:val="16"/>
                <w:szCs w:val="16"/>
              </w:rPr>
              <w:t>GW:&lt;NA&gt;</w:t>
            </w:r>
          </w:p>
          <w:p w:rsidR="00585DEE" w:rsidRPr="00AA2A1B" w:rsidRDefault="00585DEE" w:rsidP="00F35330">
            <w:pPr>
              <w:rPr>
                <w:sz w:val="16"/>
                <w:szCs w:val="16"/>
              </w:rPr>
            </w:pPr>
            <w:r w:rsidRPr="00AA2A1B">
              <w:rPr>
                <w:sz w:val="16"/>
                <w:szCs w:val="16"/>
              </w:rPr>
              <w:t>vSwitch:ISP-EM-VLAN103</w:t>
            </w:r>
          </w:p>
        </w:tc>
      </w:tr>
    </w:tbl>
    <w:p w:rsidR="00360746" w:rsidRDefault="00360746" w:rsidP="00360746"/>
    <w:p w:rsidR="00360746" w:rsidRPr="00360746" w:rsidRDefault="00360746" w:rsidP="00360746"/>
    <w:tbl>
      <w:tblPr>
        <w:tblStyle w:val="TableGrid"/>
        <w:tblW w:w="0" w:type="auto"/>
        <w:tblLook w:val="04A0"/>
      </w:tblPr>
      <w:tblGrid>
        <w:gridCol w:w="2010"/>
        <w:gridCol w:w="2258"/>
        <w:gridCol w:w="2398"/>
        <w:gridCol w:w="2962"/>
      </w:tblGrid>
      <w:tr w:rsidR="007B687C" w:rsidRPr="00585DEE" w:rsidTr="007B687C">
        <w:tc>
          <w:tcPr>
            <w:tcW w:w="2010" w:type="dxa"/>
          </w:tcPr>
          <w:p w:rsidR="007B687C" w:rsidRPr="00585DEE" w:rsidRDefault="007B687C" w:rsidP="00580938">
            <w:pPr>
              <w:rPr>
                <w:b/>
              </w:rPr>
            </w:pPr>
            <w:r w:rsidRPr="00585DEE">
              <w:rPr>
                <w:b/>
              </w:rPr>
              <w:t>Server</w:t>
            </w:r>
          </w:p>
        </w:tc>
        <w:tc>
          <w:tcPr>
            <w:tcW w:w="2258" w:type="dxa"/>
          </w:tcPr>
          <w:p w:rsidR="007B687C" w:rsidRPr="00585DEE" w:rsidRDefault="007B687C" w:rsidP="00580938">
            <w:pPr>
              <w:rPr>
                <w:b/>
              </w:rPr>
            </w:pPr>
            <w:r w:rsidRPr="00585DEE">
              <w:rPr>
                <w:b/>
              </w:rPr>
              <w:t>Domain/Workgroup</w:t>
            </w:r>
          </w:p>
        </w:tc>
        <w:tc>
          <w:tcPr>
            <w:tcW w:w="2398" w:type="dxa"/>
          </w:tcPr>
          <w:p w:rsidR="007B687C" w:rsidRPr="00585DEE" w:rsidRDefault="007B687C" w:rsidP="00580938">
            <w:pPr>
              <w:rPr>
                <w:b/>
              </w:rPr>
            </w:pPr>
            <w:r w:rsidRPr="00585DEE">
              <w:rPr>
                <w:b/>
              </w:rPr>
              <w:t>Roles</w:t>
            </w:r>
          </w:p>
        </w:tc>
        <w:tc>
          <w:tcPr>
            <w:tcW w:w="2962" w:type="dxa"/>
          </w:tcPr>
          <w:p w:rsidR="007B687C" w:rsidRPr="00585DEE" w:rsidRDefault="00510375" w:rsidP="00580938">
            <w:pPr>
              <w:rPr>
                <w:b/>
              </w:rPr>
            </w:pPr>
            <w:r w:rsidRPr="00585DEE">
              <w:rPr>
                <w:b/>
              </w:rPr>
              <w:t>Storage</w:t>
            </w:r>
          </w:p>
        </w:tc>
      </w:tr>
      <w:tr w:rsidR="007B687C" w:rsidRPr="00585DEE" w:rsidTr="007B687C">
        <w:tc>
          <w:tcPr>
            <w:tcW w:w="2010" w:type="dxa"/>
          </w:tcPr>
          <w:p w:rsidR="007B687C" w:rsidRPr="00585DEE" w:rsidRDefault="007B687C" w:rsidP="00580938">
            <w:r w:rsidRPr="00585DEE">
              <w:rPr>
                <w:rFonts w:cs="Arial"/>
                <w:lang w:eastAsia="en-GB"/>
              </w:rPr>
              <w:t>FA1RVWWLXX398</w:t>
            </w:r>
          </w:p>
        </w:tc>
        <w:tc>
          <w:tcPr>
            <w:tcW w:w="2258" w:type="dxa"/>
          </w:tcPr>
          <w:p w:rsidR="007B687C" w:rsidRPr="00585DEE" w:rsidRDefault="007B687C" w:rsidP="00580938">
            <w:r w:rsidRPr="00585DEE">
              <w:t>ONS</w:t>
            </w:r>
          </w:p>
        </w:tc>
        <w:tc>
          <w:tcPr>
            <w:tcW w:w="2398" w:type="dxa"/>
          </w:tcPr>
          <w:p w:rsidR="007B687C" w:rsidRPr="00585DEE" w:rsidRDefault="007B687C" w:rsidP="00580938">
            <w:r w:rsidRPr="00585DEE">
              <w:t>Mailbox server</w:t>
            </w:r>
          </w:p>
          <w:p w:rsidR="007B687C" w:rsidRPr="00585DEE" w:rsidRDefault="007B687C" w:rsidP="00580938">
            <w:r w:rsidRPr="00585DEE">
              <w:t>Client Access Server</w:t>
            </w:r>
          </w:p>
        </w:tc>
        <w:tc>
          <w:tcPr>
            <w:tcW w:w="2962" w:type="dxa"/>
          </w:tcPr>
          <w:p w:rsidR="00510375" w:rsidRPr="00585DEE" w:rsidRDefault="00510375" w:rsidP="00510375">
            <w:r w:rsidRPr="00585DEE">
              <w:t>C: &lt;Default size&gt;</w:t>
            </w:r>
          </w:p>
          <w:p w:rsidR="00510375" w:rsidRPr="00585DEE" w:rsidRDefault="00510375" w:rsidP="00510375">
            <w:r w:rsidRPr="00585DEE">
              <w:t>D: &lt;Default size&gt;</w:t>
            </w:r>
          </w:p>
          <w:p w:rsidR="007B687C" w:rsidRPr="00585DEE" w:rsidRDefault="00510375" w:rsidP="00580938">
            <w:r w:rsidRPr="00585DEE">
              <w:t>E: 60GB</w:t>
            </w:r>
          </w:p>
          <w:p w:rsidR="00510375" w:rsidRPr="00585DEE" w:rsidRDefault="00510375" w:rsidP="00580938">
            <w:r w:rsidRPr="00585DEE">
              <w:t>F: 40GB</w:t>
            </w:r>
          </w:p>
        </w:tc>
      </w:tr>
      <w:tr w:rsidR="007B687C" w:rsidRPr="00585DEE" w:rsidTr="007B687C">
        <w:tc>
          <w:tcPr>
            <w:tcW w:w="2010" w:type="dxa"/>
          </w:tcPr>
          <w:p w:rsidR="007B687C" w:rsidRPr="00585DEE" w:rsidRDefault="007B687C" w:rsidP="00580938">
            <w:r w:rsidRPr="00585DEE">
              <w:t>FA1RVWMSXX415</w:t>
            </w:r>
          </w:p>
        </w:tc>
        <w:tc>
          <w:tcPr>
            <w:tcW w:w="2258" w:type="dxa"/>
          </w:tcPr>
          <w:p w:rsidR="007B687C" w:rsidRPr="00585DEE" w:rsidRDefault="007B687C" w:rsidP="00580938">
            <w:proofErr w:type="spellStart"/>
            <w:r w:rsidRPr="00585DEE">
              <w:t>MSExchange</w:t>
            </w:r>
            <w:proofErr w:type="spellEnd"/>
          </w:p>
          <w:p w:rsidR="007B687C" w:rsidRPr="00585DEE" w:rsidRDefault="007B687C" w:rsidP="00580938">
            <w:r w:rsidRPr="00585DEE">
              <w:t>(workgroup)</w:t>
            </w:r>
          </w:p>
        </w:tc>
        <w:tc>
          <w:tcPr>
            <w:tcW w:w="2398" w:type="dxa"/>
          </w:tcPr>
          <w:p w:rsidR="007B687C" w:rsidRPr="00585DEE" w:rsidRDefault="007B687C" w:rsidP="00580938">
            <w:r w:rsidRPr="00585DEE">
              <w:t>Edge Transport</w:t>
            </w:r>
          </w:p>
        </w:tc>
        <w:tc>
          <w:tcPr>
            <w:tcW w:w="2962" w:type="dxa"/>
          </w:tcPr>
          <w:p w:rsidR="00AA2A1B" w:rsidRPr="00585DEE" w:rsidRDefault="00AA2A1B" w:rsidP="00580938">
            <w:r w:rsidRPr="00585DEE">
              <w:t>LUN: ISP_Tier1_LUN02</w:t>
            </w:r>
          </w:p>
          <w:p w:rsidR="007B687C" w:rsidRPr="00585DEE" w:rsidRDefault="007B687C" w:rsidP="00580938">
            <w:r w:rsidRPr="00585DEE">
              <w:t>C: &lt;Default size&gt;</w:t>
            </w:r>
          </w:p>
          <w:p w:rsidR="007B687C" w:rsidRPr="00585DEE" w:rsidRDefault="007B687C" w:rsidP="007B687C">
            <w:r w:rsidRPr="00585DEE">
              <w:t>D: &lt;Default size&gt;</w:t>
            </w:r>
          </w:p>
          <w:p w:rsidR="007B687C" w:rsidRPr="00585DEE" w:rsidRDefault="007B687C" w:rsidP="007B687C">
            <w:r w:rsidRPr="00585DEE">
              <w:t>E: 60GB</w:t>
            </w:r>
          </w:p>
        </w:tc>
      </w:tr>
      <w:tr w:rsidR="007B687C" w:rsidRPr="00585DEE" w:rsidTr="007B687C">
        <w:tc>
          <w:tcPr>
            <w:tcW w:w="2010" w:type="dxa"/>
          </w:tcPr>
          <w:p w:rsidR="007B687C" w:rsidRPr="00585DEE" w:rsidRDefault="007B687C" w:rsidP="00AD1991">
            <w:r w:rsidRPr="00585DEE">
              <w:t>FA1RVWGWXX416</w:t>
            </w:r>
          </w:p>
        </w:tc>
        <w:tc>
          <w:tcPr>
            <w:tcW w:w="2258" w:type="dxa"/>
          </w:tcPr>
          <w:p w:rsidR="007B687C" w:rsidRPr="00585DEE" w:rsidRDefault="007B687C" w:rsidP="00AD1991">
            <w:r w:rsidRPr="00585DEE">
              <w:t>ONS</w:t>
            </w:r>
          </w:p>
        </w:tc>
        <w:tc>
          <w:tcPr>
            <w:tcW w:w="2398" w:type="dxa"/>
          </w:tcPr>
          <w:p w:rsidR="007B687C" w:rsidRPr="00585DEE" w:rsidRDefault="007B687C" w:rsidP="00AD1991">
            <w:r w:rsidRPr="00585DEE">
              <w:t>Client Access Server</w:t>
            </w:r>
          </w:p>
        </w:tc>
        <w:tc>
          <w:tcPr>
            <w:tcW w:w="2962" w:type="dxa"/>
          </w:tcPr>
          <w:p w:rsidR="00AA2A1B" w:rsidRPr="00585DEE" w:rsidRDefault="00AA2A1B" w:rsidP="007B687C">
            <w:r w:rsidRPr="00585DEE">
              <w:t>LUN: ISP_Tier1_LUN02</w:t>
            </w:r>
          </w:p>
          <w:p w:rsidR="007B687C" w:rsidRPr="00585DEE" w:rsidRDefault="007B687C" w:rsidP="007B687C">
            <w:r w:rsidRPr="00585DEE">
              <w:t>C: &lt;Default size&gt;</w:t>
            </w:r>
          </w:p>
          <w:p w:rsidR="007B687C" w:rsidRPr="00585DEE" w:rsidRDefault="007B687C" w:rsidP="007B687C">
            <w:r w:rsidRPr="00585DEE">
              <w:t>D: &lt;Default size&gt;</w:t>
            </w:r>
          </w:p>
          <w:p w:rsidR="007B687C" w:rsidRPr="00585DEE" w:rsidRDefault="007B687C" w:rsidP="007B687C">
            <w:r w:rsidRPr="00585DEE">
              <w:t>E: 60GB</w:t>
            </w:r>
          </w:p>
        </w:tc>
      </w:tr>
    </w:tbl>
    <w:p w:rsidR="00580938" w:rsidRPr="00585DEE" w:rsidRDefault="00580938" w:rsidP="00580938"/>
    <w:p w:rsidR="00510375" w:rsidRPr="00585DEE" w:rsidRDefault="00510375" w:rsidP="00510375">
      <w:pPr>
        <w:pStyle w:val="Heading4"/>
      </w:pPr>
      <w:r w:rsidRPr="00585DEE">
        <w:t xml:space="preserve">On FA1RVWGWXX416 the following registry entry will need removing to ensure that the server picks up the correct site </w:t>
      </w:r>
      <w:r w:rsidRPr="00DA0303">
        <w:rPr>
          <w:color w:val="FF0000"/>
        </w:rPr>
        <w:t>and the Exchange install will fail:</w:t>
      </w:r>
    </w:p>
    <w:p w:rsidR="00510375" w:rsidRPr="00585DEE" w:rsidRDefault="00510375" w:rsidP="00510375">
      <w:pPr>
        <w:pStyle w:val="Heading5"/>
      </w:pPr>
      <w:r w:rsidRPr="00585DEE">
        <w:t>HKLM\SYSTEM\CurrentControlSet\Services\Netlogon\Parameters\SiteName</w:t>
      </w:r>
    </w:p>
    <w:p w:rsidR="00585DEE" w:rsidRPr="00585DEE" w:rsidRDefault="00585DEE" w:rsidP="00580938">
      <w:pPr>
        <w:pStyle w:val="Heading4"/>
      </w:pPr>
      <w:r w:rsidRPr="00585DEE">
        <w:t>During the install the following will be set.</w:t>
      </w:r>
    </w:p>
    <w:p w:rsidR="00A55DA2" w:rsidRPr="00585DEE" w:rsidRDefault="00A55DA2" w:rsidP="00585DEE">
      <w:pPr>
        <w:pStyle w:val="Heading5"/>
      </w:pPr>
      <w:r w:rsidRPr="00585DEE">
        <w:t>Install folder E:\Program Files\Microsoft\Exchange Server\V15</w:t>
      </w:r>
    </w:p>
    <w:p w:rsidR="00A55DA2" w:rsidRPr="00585DEE" w:rsidRDefault="00A55DA2" w:rsidP="00585DEE">
      <w:pPr>
        <w:pStyle w:val="Heading5"/>
      </w:pPr>
      <w:r w:rsidRPr="00585DEE">
        <w:t>Disable Malware scanning</w:t>
      </w:r>
    </w:p>
    <w:p w:rsidR="005B415F" w:rsidRPr="00585DEE" w:rsidRDefault="005B415F" w:rsidP="00580938">
      <w:pPr>
        <w:pStyle w:val="Heading4"/>
      </w:pPr>
      <w:r w:rsidRPr="00585DEE">
        <w:t xml:space="preserve">After install the following groups need the ‘STATISTICS\Exchange Servers’ group added. The Exchange servers need the ability to manage the security auditing on the domain controller event logs but this is locked down in the Domain Controller Hardening GPO to only </w:t>
      </w:r>
      <w:proofErr w:type="spellStart"/>
      <w:r w:rsidRPr="00585DEE">
        <w:t>thr</w:t>
      </w:r>
      <w:proofErr w:type="spellEnd"/>
      <w:r w:rsidRPr="00585DEE">
        <w:t xml:space="preserve"> BUILTIN\Administrators group.</w:t>
      </w:r>
    </w:p>
    <w:p w:rsidR="005B415F" w:rsidRPr="00585DEE" w:rsidRDefault="005B415F" w:rsidP="005B415F">
      <w:pPr>
        <w:pStyle w:val="Heading5"/>
      </w:pPr>
      <w:r w:rsidRPr="00585DEE">
        <w:t>STATISTICS\Administrators</w:t>
      </w:r>
    </w:p>
    <w:p w:rsidR="005B415F" w:rsidRPr="00585DEE" w:rsidRDefault="005B415F" w:rsidP="005B415F">
      <w:pPr>
        <w:pStyle w:val="Heading5"/>
      </w:pPr>
      <w:r w:rsidRPr="00585DEE">
        <w:t>ONS\Administrators</w:t>
      </w:r>
    </w:p>
    <w:p w:rsidR="00580938" w:rsidRDefault="00580938" w:rsidP="00580938">
      <w:pPr>
        <w:pStyle w:val="Heading4"/>
      </w:pPr>
      <w:r w:rsidRPr="002A608A">
        <w:rPr>
          <w:highlight w:val="yellow"/>
        </w:rPr>
        <w:t>[External Requirement]</w:t>
      </w:r>
      <w:r>
        <w:t xml:space="preserve"> DNS records </w:t>
      </w:r>
    </w:p>
    <w:tbl>
      <w:tblPr>
        <w:tblStyle w:val="TableGrid"/>
        <w:tblW w:w="0" w:type="auto"/>
        <w:tblLook w:val="04A0"/>
      </w:tblPr>
      <w:tblGrid>
        <w:gridCol w:w="2487"/>
        <w:gridCol w:w="1194"/>
        <w:gridCol w:w="2693"/>
        <w:gridCol w:w="3254"/>
      </w:tblGrid>
      <w:tr w:rsidR="00580938" w:rsidRPr="002A608A" w:rsidTr="00580938">
        <w:tc>
          <w:tcPr>
            <w:tcW w:w="2487" w:type="dxa"/>
          </w:tcPr>
          <w:p w:rsidR="00580938" w:rsidRPr="002A608A" w:rsidRDefault="00580938" w:rsidP="00580938">
            <w:pPr>
              <w:rPr>
                <w:b/>
              </w:rPr>
            </w:pPr>
            <w:r w:rsidRPr="002A608A">
              <w:rPr>
                <w:b/>
              </w:rPr>
              <w:t>FQDN</w:t>
            </w:r>
          </w:p>
        </w:tc>
        <w:tc>
          <w:tcPr>
            <w:tcW w:w="1194" w:type="dxa"/>
          </w:tcPr>
          <w:p w:rsidR="00580938" w:rsidRPr="002A608A" w:rsidRDefault="00580938" w:rsidP="00580938">
            <w:pPr>
              <w:rPr>
                <w:b/>
              </w:rPr>
            </w:pPr>
            <w:r w:rsidRPr="002A608A">
              <w:rPr>
                <w:b/>
              </w:rPr>
              <w:t>Type</w:t>
            </w:r>
          </w:p>
        </w:tc>
        <w:tc>
          <w:tcPr>
            <w:tcW w:w="2693" w:type="dxa"/>
          </w:tcPr>
          <w:p w:rsidR="00580938" w:rsidRPr="002A608A" w:rsidRDefault="00580938" w:rsidP="00580938">
            <w:pPr>
              <w:rPr>
                <w:b/>
              </w:rPr>
            </w:pPr>
            <w:r w:rsidRPr="002A608A">
              <w:rPr>
                <w:b/>
              </w:rPr>
              <w:t>IP address</w:t>
            </w:r>
          </w:p>
        </w:tc>
        <w:tc>
          <w:tcPr>
            <w:tcW w:w="3254" w:type="dxa"/>
          </w:tcPr>
          <w:p w:rsidR="00580938" w:rsidRPr="002A608A" w:rsidRDefault="00580938" w:rsidP="00580938">
            <w:pPr>
              <w:rPr>
                <w:b/>
              </w:rPr>
            </w:pPr>
            <w:r w:rsidRPr="002A608A">
              <w:rPr>
                <w:b/>
              </w:rPr>
              <w:t>Comment</w:t>
            </w:r>
          </w:p>
        </w:tc>
      </w:tr>
      <w:tr w:rsidR="00580938" w:rsidTr="00580938">
        <w:tc>
          <w:tcPr>
            <w:tcW w:w="2487" w:type="dxa"/>
          </w:tcPr>
          <w:p w:rsidR="00580938" w:rsidRDefault="00580938" w:rsidP="00580938">
            <w:r>
              <w:t>edge.ons.gov.uk</w:t>
            </w:r>
          </w:p>
        </w:tc>
        <w:tc>
          <w:tcPr>
            <w:tcW w:w="1194" w:type="dxa"/>
          </w:tcPr>
          <w:p w:rsidR="00580938" w:rsidRDefault="00580938" w:rsidP="00580938">
            <w:r>
              <w:t>A</w:t>
            </w:r>
          </w:p>
        </w:tc>
        <w:tc>
          <w:tcPr>
            <w:tcW w:w="2693" w:type="dxa"/>
          </w:tcPr>
          <w:p w:rsidR="00580938" w:rsidRDefault="00580938" w:rsidP="00580938">
            <w:r w:rsidRPr="00BB4706">
              <w:t>194.34.211.20</w:t>
            </w:r>
          </w:p>
        </w:tc>
        <w:tc>
          <w:tcPr>
            <w:tcW w:w="3254" w:type="dxa"/>
          </w:tcPr>
          <w:p w:rsidR="00580938" w:rsidRDefault="00580938" w:rsidP="00580938">
            <w:r>
              <w:t>Mail transfer from O365 (</w:t>
            </w:r>
            <w:r w:rsidRPr="00BB4706">
              <w:rPr>
                <w:rFonts w:ascii="Calibri" w:hAnsi="Calibri" w:cs="Arial"/>
                <w:sz w:val="22"/>
                <w:szCs w:val="22"/>
                <w:lang w:eastAsia="en-GB"/>
              </w:rPr>
              <w:t>FA1RVWMSXX415</w:t>
            </w:r>
            <w:r>
              <w:rPr>
                <w:rFonts w:ascii="Calibri" w:hAnsi="Calibri" w:cs="Arial"/>
                <w:sz w:val="22"/>
                <w:szCs w:val="22"/>
                <w:lang w:eastAsia="en-GB"/>
              </w:rPr>
              <w:t>)</w:t>
            </w:r>
          </w:p>
        </w:tc>
      </w:tr>
      <w:tr w:rsidR="00580938" w:rsidTr="00580938">
        <w:tc>
          <w:tcPr>
            <w:tcW w:w="2487" w:type="dxa"/>
          </w:tcPr>
          <w:p w:rsidR="00580938" w:rsidRDefault="00580938" w:rsidP="00580938">
            <w:r>
              <w:lastRenderedPageBreak/>
              <w:t>autodiscover.ons.gov.uk</w:t>
            </w:r>
          </w:p>
        </w:tc>
        <w:tc>
          <w:tcPr>
            <w:tcW w:w="1194" w:type="dxa"/>
          </w:tcPr>
          <w:p w:rsidR="00580938" w:rsidRDefault="00580938" w:rsidP="00580938">
            <w:r>
              <w:t>A</w:t>
            </w:r>
          </w:p>
        </w:tc>
        <w:tc>
          <w:tcPr>
            <w:tcW w:w="2693" w:type="dxa"/>
          </w:tcPr>
          <w:p w:rsidR="00580938" w:rsidRDefault="00580938" w:rsidP="00580938">
            <w:r>
              <w:t>194.34.211.21</w:t>
            </w:r>
          </w:p>
        </w:tc>
        <w:tc>
          <w:tcPr>
            <w:tcW w:w="3254" w:type="dxa"/>
          </w:tcPr>
          <w:p w:rsidR="00580938" w:rsidRDefault="00580938" w:rsidP="00580938">
            <w:r>
              <w:t>CAS auto discovery (</w:t>
            </w:r>
            <w:r w:rsidRPr="00BB4706">
              <w:rPr>
                <w:rFonts w:ascii="Calibri" w:hAnsi="Calibri" w:cs="Arial"/>
                <w:sz w:val="22"/>
                <w:szCs w:val="22"/>
                <w:lang w:eastAsia="en-GB"/>
              </w:rPr>
              <w:t>FA1RVWGWXX416</w:t>
            </w:r>
            <w:r>
              <w:rPr>
                <w:rFonts w:ascii="Calibri" w:hAnsi="Calibri" w:cs="Arial"/>
                <w:sz w:val="22"/>
                <w:szCs w:val="22"/>
                <w:lang w:eastAsia="en-GB"/>
              </w:rPr>
              <w:t>)</w:t>
            </w:r>
          </w:p>
        </w:tc>
      </w:tr>
    </w:tbl>
    <w:p w:rsidR="00580938" w:rsidRPr="002A608A" w:rsidRDefault="00580938" w:rsidP="00580938"/>
    <w:p w:rsidR="00580938" w:rsidRDefault="00580938" w:rsidP="00580938">
      <w:pPr>
        <w:pStyle w:val="Heading4"/>
      </w:pPr>
      <w:r>
        <w:t>Auto Discover public DNS records point to DMZ CAS</w:t>
      </w:r>
    </w:p>
    <w:p w:rsidR="00580938" w:rsidRPr="002A608A" w:rsidRDefault="00580938" w:rsidP="00580938">
      <w:pPr>
        <w:pStyle w:val="Heading4"/>
        <w:rPr>
          <w:highlight w:val="yellow"/>
        </w:rPr>
      </w:pPr>
      <w:r>
        <w:t xml:space="preserve">Certificates </w:t>
      </w:r>
      <w:r w:rsidRPr="002A608A">
        <w:rPr>
          <w:highlight w:val="yellow"/>
        </w:rPr>
        <w:t>[External Requirement]</w:t>
      </w:r>
    </w:p>
    <w:tbl>
      <w:tblPr>
        <w:tblStyle w:val="TableGrid"/>
        <w:tblW w:w="0" w:type="auto"/>
        <w:tblLook w:val="04A0"/>
      </w:tblPr>
      <w:tblGrid>
        <w:gridCol w:w="2405"/>
        <w:gridCol w:w="2126"/>
        <w:gridCol w:w="5097"/>
      </w:tblGrid>
      <w:tr w:rsidR="00580938" w:rsidRPr="002A608A" w:rsidTr="00585DEE">
        <w:tc>
          <w:tcPr>
            <w:tcW w:w="2405" w:type="dxa"/>
          </w:tcPr>
          <w:p w:rsidR="00580938" w:rsidRPr="002A608A" w:rsidRDefault="00580938" w:rsidP="00580938">
            <w:pPr>
              <w:rPr>
                <w:b/>
              </w:rPr>
            </w:pPr>
            <w:r w:rsidRPr="002A608A">
              <w:rPr>
                <w:b/>
              </w:rPr>
              <w:t>Server</w:t>
            </w:r>
          </w:p>
        </w:tc>
        <w:tc>
          <w:tcPr>
            <w:tcW w:w="2126" w:type="dxa"/>
          </w:tcPr>
          <w:p w:rsidR="00580938" w:rsidRPr="002A608A" w:rsidRDefault="00580938" w:rsidP="00580938">
            <w:pPr>
              <w:rPr>
                <w:b/>
              </w:rPr>
            </w:pPr>
            <w:r w:rsidRPr="002A608A">
              <w:rPr>
                <w:b/>
              </w:rPr>
              <w:t>Certificate type</w:t>
            </w:r>
          </w:p>
        </w:tc>
        <w:tc>
          <w:tcPr>
            <w:tcW w:w="5097" w:type="dxa"/>
          </w:tcPr>
          <w:p w:rsidR="00580938" w:rsidRPr="002A608A" w:rsidRDefault="00585DEE" w:rsidP="00580938">
            <w:pPr>
              <w:rPr>
                <w:b/>
              </w:rPr>
            </w:pPr>
            <w:r>
              <w:rPr>
                <w:b/>
              </w:rPr>
              <w:t>Names (including SANs)</w:t>
            </w:r>
          </w:p>
        </w:tc>
      </w:tr>
      <w:tr w:rsidR="00580938" w:rsidTr="00585DEE">
        <w:tc>
          <w:tcPr>
            <w:tcW w:w="2405" w:type="dxa"/>
          </w:tcPr>
          <w:p w:rsidR="00580938" w:rsidRDefault="00580938" w:rsidP="00580938">
            <w:r>
              <w:t>DMZ CAS</w:t>
            </w:r>
          </w:p>
        </w:tc>
        <w:tc>
          <w:tcPr>
            <w:tcW w:w="2126" w:type="dxa"/>
          </w:tcPr>
          <w:p w:rsidR="00580938" w:rsidRDefault="00580938" w:rsidP="00580938">
            <w:r>
              <w:t xml:space="preserve">Public </w:t>
            </w:r>
            <w:commentRangeStart w:id="91"/>
            <w:r>
              <w:t>CA</w:t>
            </w:r>
            <w:commentRangeEnd w:id="91"/>
            <w:r w:rsidR="00585DEE">
              <w:rPr>
                <w:rStyle w:val="CommentReference"/>
              </w:rPr>
              <w:commentReference w:id="91"/>
            </w:r>
          </w:p>
        </w:tc>
        <w:tc>
          <w:tcPr>
            <w:tcW w:w="5097" w:type="dxa"/>
          </w:tcPr>
          <w:p w:rsidR="00580938" w:rsidRDefault="00580938" w:rsidP="00580938"/>
        </w:tc>
      </w:tr>
      <w:tr w:rsidR="00580938" w:rsidTr="00585DEE">
        <w:tc>
          <w:tcPr>
            <w:tcW w:w="2405" w:type="dxa"/>
          </w:tcPr>
          <w:p w:rsidR="00580938" w:rsidRDefault="00580938" w:rsidP="00580938">
            <w:r>
              <w:t>DMZ Edge Transport</w:t>
            </w:r>
          </w:p>
        </w:tc>
        <w:tc>
          <w:tcPr>
            <w:tcW w:w="2126" w:type="dxa"/>
          </w:tcPr>
          <w:p w:rsidR="00580938" w:rsidRDefault="00580938" w:rsidP="00580938">
            <w:r>
              <w:t>Public CA</w:t>
            </w:r>
          </w:p>
        </w:tc>
        <w:tc>
          <w:tcPr>
            <w:tcW w:w="5097" w:type="dxa"/>
          </w:tcPr>
          <w:p w:rsidR="00580938" w:rsidRDefault="00580938" w:rsidP="00580938"/>
        </w:tc>
      </w:tr>
    </w:tbl>
    <w:p w:rsidR="00580938" w:rsidRPr="00F92B64" w:rsidRDefault="00580938" w:rsidP="00580938"/>
    <w:p w:rsidR="00131AF5" w:rsidRDefault="00131AF5" w:rsidP="00580938">
      <w:pPr>
        <w:pStyle w:val="Heading4"/>
      </w:pPr>
      <w:commentRangeStart w:id="92"/>
      <w:r>
        <w:t>Default Email address policy</w:t>
      </w:r>
      <w:commentRangeEnd w:id="92"/>
      <w:r w:rsidR="00585DEE">
        <w:rPr>
          <w:rStyle w:val="CommentReference"/>
        </w:rPr>
        <w:commentReference w:id="92"/>
      </w:r>
    </w:p>
    <w:tbl>
      <w:tblPr>
        <w:tblStyle w:val="TableGrid"/>
        <w:tblW w:w="0" w:type="auto"/>
        <w:tblLook w:val="04A0"/>
      </w:tblPr>
      <w:tblGrid>
        <w:gridCol w:w="4814"/>
        <w:gridCol w:w="4814"/>
      </w:tblGrid>
      <w:tr w:rsidR="00131AF5" w:rsidTr="00131AF5">
        <w:tc>
          <w:tcPr>
            <w:tcW w:w="4814" w:type="dxa"/>
          </w:tcPr>
          <w:p w:rsidR="00131AF5" w:rsidRDefault="00131AF5" w:rsidP="00131AF5">
            <w:r>
              <w:t>Name</w:t>
            </w:r>
          </w:p>
        </w:tc>
        <w:tc>
          <w:tcPr>
            <w:tcW w:w="4814" w:type="dxa"/>
          </w:tcPr>
          <w:p w:rsidR="00131AF5" w:rsidRDefault="00131AF5" w:rsidP="00131AF5">
            <w:r>
              <w:t>Default Policy</w:t>
            </w:r>
          </w:p>
        </w:tc>
      </w:tr>
      <w:tr w:rsidR="00131AF5" w:rsidTr="00131AF5">
        <w:tc>
          <w:tcPr>
            <w:tcW w:w="4814" w:type="dxa"/>
          </w:tcPr>
          <w:p w:rsidR="00131AF5" w:rsidRDefault="00131AF5" w:rsidP="00131AF5">
            <w:r>
              <w:t>Email Address format</w:t>
            </w:r>
          </w:p>
        </w:tc>
        <w:tc>
          <w:tcPr>
            <w:tcW w:w="4814" w:type="dxa"/>
          </w:tcPr>
          <w:p w:rsidR="00131AF5" w:rsidRDefault="00131AF5" w:rsidP="00131AF5">
            <w:r>
              <w:t>@ons.gsi.gov.uk (Default)</w:t>
            </w:r>
          </w:p>
          <w:p w:rsidR="00131AF5" w:rsidRDefault="0027582A" w:rsidP="00131AF5">
            <w:hyperlink r:id="rId21" w:history="1">
              <w:r w:rsidR="00131AF5" w:rsidRPr="00B01692">
                <w:rPr>
                  <w:rStyle w:val="Hyperlink"/>
                </w:rPr>
                <w:t>alias@exchange.ons.gov.uk</w:t>
              </w:r>
            </w:hyperlink>
          </w:p>
        </w:tc>
      </w:tr>
      <w:tr w:rsidR="00131AF5" w:rsidTr="00131AF5">
        <w:tc>
          <w:tcPr>
            <w:tcW w:w="4814" w:type="dxa"/>
          </w:tcPr>
          <w:p w:rsidR="00131AF5" w:rsidRDefault="00131AF5" w:rsidP="00131AF5">
            <w:r>
              <w:t>Apply to</w:t>
            </w:r>
          </w:p>
        </w:tc>
        <w:tc>
          <w:tcPr>
            <w:tcW w:w="4814" w:type="dxa"/>
          </w:tcPr>
          <w:p w:rsidR="00131AF5" w:rsidRDefault="00131AF5" w:rsidP="00131AF5">
            <w:r>
              <w:t>All recipient types</w:t>
            </w:r>
          </w:p>
        </w:tc>
      </w:tr>
    </w:tbl>
    <w:p w:rsidR="00131AF5" w:rsidRPr="00131AF5" w:rsidRDefault="00131AF5" w:rsidP="00131AF5"/>
    <w:p w:rsidR="00131AF5" w:rsidRDefault="00131AF5" w:rsidP="00580938">
      <w:pPr>
        <w:pStyle w:val="Heading4"/>
      </w:pPr>
      <w:r>
        <w:t>Accepted Domain</w:t>
      </w:r>
    </w:p>
    <w:tbl>
      <w:tblPr>
        <w:tblStyle w:val="TableGrid"/>
        <w:tblW w:w="0" w:type="auto"/>
        <w:tblLook w:val="04A0"/>
      </w:tblPr>
      <w:tblGrid>
        <w:gridCol w:w="2473"/>
        <w:gridCol w:w="2521"/>
        <w:gridCol w:w="2317"/>
        <w:gridCol w:w="2317"/>
      </w:tblGrid>
      <w:tr w:rsidR="00131AF5" w:rsidTr="00131AF5">
        <w:tc>
          <w:tcPr>
            <w:tcW w:w="2473" w:type="dxa"/>
          </w:tcPr>
          <w:p w:rsidR="00131AF5" w:rsidRDefault="00131AF5" w:rsidP="00131AF5">
            <w:r>
              <w:t>Name</w:t>
            </w:r>
          </w:p>
        </w:tc>
        <w:tc>
          <w:tcPr>
            <w:tcW w:w="2521" w:type="dxa"/>
          </w:tcPr>
          <w:p w:rsidR="00131AF5" w:rsidRDefault="00131AF5" w:rsidP="00131AF5">
            <w:r>
              <w:t>Domain</w:t>
            </w:r>
          </w:p>
        </w:tc>
        <w:tc>
          <w:tcPr>
            <w:tcW w:w="2317" w:type="dxa"/>
          </w:tcPr>
          <w:p w:rsidR="00131AF5" w:rsidRDefault="00131AF5" w:rsidP="00131AF5">
            <w:r>
              <w:t>Type</w:t>
            </w:r>
          </w:p>
        </w:tc>
        <w:tc>
          <w:tcPr>
            <w:tcW w:w="2317" w:type="dxa"/>
          </w:tcPr>
          <w:p w:rsidR="00131AF5" w:rsidRDefault="00131AF5" w:rsidP="00131AF5">
            <w:r>
              <w:t>Default</w:t>
            </w:r>
          </w:p>
        </w:tc>
      </w:tr>
      <w:tr w:rsidR="00131AF5" w:rsidTr="00131AF5">
        <w:tc>
          <w:tcPr>
            <w:tcW w:w="2473" w:type="dxa"/>
          </w:tcPr>
          <w:p w:rsidR="00131AF5" w:rsidRDefault="00131AF5" w:rsidP="00131AF5">
            <w:r>
              <w:t>Ons.gsi.gov.uk</w:t>
            </w:r>
          </w:p>
        </w:tc>
        <w:tc>
          <w:tcPr>
            <w:tcW w:w="2521" w:type="dxa"/>
          </w:tcPr>
          <w:p w:rsidR="00131AF5" w:rsidRDefault="00131AF5" w:rsidP="00131AF5">
            <w:r>
              <w:t>Ons.gsi.gov.uk</w:t>
            </w:r>
          </w:p>
        </w:tc>
        <w:tc>
          <w:tcPr>
            <w:tcW w:w="2317" w:type="dxa"/>
          </w:tcPr>
          <w:p w:rsidR="00131AF5" w:rsidRDefault="00131AF5" w:rsidP="00131AF5">
            <w:r>
              <w:t>Internal Relay</w:t>
            </w:r>
          </w:p>
        </w:tc>
        <w:tc>
          <w:tcPr>
            <w:tcW w:w="2317" w:type="dxa"/>
          </w:tcPr>
          <w:p w:rsidR="00131AF5" w:rsidRDefault="00131AF5" w:rsidP="00131AF5">
            <w:r>
              <w:t>Yes</w:t>
            </w:r>
          </w:p>
        </w:tc>
      </w:tr>
      <w:tr w:rsidR="00131AF5" w:rsidTr="00131AF5">
        <w:tc>
          <w:tcPr>
            <w:tcW w:w="2473" w:type="dxa"/>
          </w:tcPr>
          <w:p w:rsidR="00131AF5" w:rsidRDefault="00131AF5" w:rsidP="00131AF5">
            <w:r>
              <w:t>Exchange.ons.gov.uk</w:t>
            </w:r>
          </w:p>
        </w:tc>
        <w:tc>
          <w:tcPr>
            <w:tcW w:w="2521" w:type="dxa"/>
          </w:tcPr>
          <w:p w:rsidR="00131AF5" w:rsidRDefault="00131AF5" w:rsidP="00131AF5">
            <w:r>
              <w:t>Exchange.ons.gov.uk</w:t>
            </w:r>
          </w:p>
        </w:tc>
        <w:tc>
          <w:tcPr>
            <w:tcW w:w="2317" w:type="dxa"/>
          </w:tcPr>
          <w:p w:rsidR="00131AF5" w:rsidRDefault="00131AF5" w:rsidP="00131AF5">
            <w:r>
              <w:t>Authoritative</w:t>
            </w:r>
          </w:p>
        </w:tc>
        <w:tc>
          <w:tcPr>
            <w:tcW w:w="2317" w:type="dxa"/>
          </w:tcPr>
          <w:p w:rsidR="00131AF5" w:rsidRDefault="00131AF5" w:rsidP="00131AF5">
            <w:r>
              <w:t>No</w:t>
            </w:r>
          </w:p>
        </w:tc>
      </w:tr>
    </w:tbl>
    <w:p w:rsidR="00131AF5" w:rsidRPr="00131AF5" w:rsidRDefault="00131AF5" w:rsidP="00131AF5"/>
    <w:p w:rsidR="00131AF5" w:rsidRDefault="00131AF5" w:rsidP="00131AF5">
      <w:pPr>
        <w:pStyle w:val="Heading4"/>
      </w:pPr>
      <w:r>
        <w:t>Send Connectors</w:t>
      </w:r>
    </w:p>
    <w:tbl>
      <w:tblPr>
        <w:tblStyle w:val="TableGrid"/>
        <w:tblW w:w="0" w:type="auto"/>
        <w:tblLook w:val="04A0"/>
      </w:tblPr>
      <w:tblGrid>
        <w:gridCol w:w="4814"/>
        <w:gridCol w:w="4814"/>
      </w:tblGrid>
      <w:tr w:rsidR="00131AF5" w:rsidTr="00131AF5">
        <w:tc>
          <w:tcPr>
            <w:tcW w:w="4814" w:type="dxa"/>
          </w:tcPr>
          <w:p w:rsidR="00131AF5" w:rsidRDefault="00131AF5" w:rsidP="00131AF5">
            <w:r>
              <w:t>Name</w:t>
            </w:r>
          </w:p>
        </w:tc>
        <w:tc>
          <w:tcPr>
            <w:tcW w:w="4814" w:type="dxa"/>
          </w:tcPr>
          <w:p w:rsidR="00131AF5" w:rsidRDefault="00131AF5" w:rsidP="00131AF5">
            <w:r>
              <w:t>External to ONS Mail gateways</w:t>
            </w:r>
          </w:p>
        </w:tc>
      </w:tr>
      <w:tr w:rsidR="00131AF5" w:rsidTr="00131AF5">
        <w:tc>
          <w:tcPr>
            <w:tcW w:w="4814" w:type="dxa"/>
          </w:tcPr>
          <w:p w:rsidR="00131AF5" w:rsidRDefault="00131AF5" w:rsidP="00131AF5">
            <w:r>
              <w:t>Connector status</w:t>
            </w:r>
          </w:p>
        </w:tc>
        <w:tc>
          <w:tcPr>
            <w:tcW w:w="4814" w:type="dxa"/>
          </w:tcPr>
          <w:p w:rsidR="00131AF5" w:rsidRDefault="00131AF5" w:rsidP="00131AF5">
            <w:r>
              <w:t>Enable</w:t>
            </w:r>
          </w:p>
        </w:tc>
      </w:tr>
      <w:tr w:rsidR="00131AF5" w:rsidTr="00131AF5">
        <w:tc>
          <w:tcPr>
            <w:tcW w:w="4814" w:type="dxa"/>
          </w:tcPr>
          <w:p w:rsidR="00131AF5" w:rsidRDefault="00131AF5" w:rsidP="00131AF5">
            <w:r>
              <w:t>Route mail through smart hosts</w:t>
            </w:r>
          </w:p>
        </w:tc>
        <w:tc>
          <w:tcPr>
            <w:tcW w:w="4814" w:type="dxa"/>
          </w:tcPr>
          <w:p w:rsidR="00131AF5" w:rsidRDefault="00131AF5" w:rsidP="00131AF5">
            <w:r>
              <w:t>Enable</w:t>
            </w:r>
          </w:p>
        </w:tc>
      </w:tr>
      <w:tr w:rsidR="00131AF5" w:rsidTr="00131AF5">
        <w:tc>
          <w:tcPr>
            <w:tcW w:w="4814" w:type="dxa"/>
          </w:tcPr>
          <w:p w:rsidR="00131AF5" w:rsidRDefault="00131AF5" w:rsidP="00131AF5">
            <w:r>
              <w:t>Smart Hosts</w:t>
            </w:r>
          </w:p>
        </w:tc>
        <w:tc>
          <w:tcPr>
            <w:tcW w:w="4814" w:type="dxa"/>
          </w:tcPr>
          <w:p w:rsidR="00131AF5" w:rsidRDefault="00131AF5" w:rsidP="00131AF5">
            <w:r>
              <w:t>10.171.2.223</w:t>
            </w:r>
          </w:p>
          <w:p w:rsidR="00131AF5" w:rsidRDefault="00131AF5" w:rsidP="00131AF5">
            <w:r>
              <w:t>10.171.2.36</w:t>
            </w:r>
          </w:p>
        </w:tc>
      </w:tr>
      <w:tr w:rsidR="00131AF5" w:rsidTr="00131AF5">
        <w:tc>
          <w:tcPr>
            <w:tcW w:w="4814" w:type="dxa"/>
          </w:tcPr>
          <w:p w:rsidR="00131AF5" w:rsidRDefault="00131AF5" w:rsidP="00131AF5">
            <w:r>
              <w:t>Smart host authentication</w:t>
            </w:r>
          </w:p>
        </w:tc>
        <w:tc>
          <w:tcPr>
            <w:tcW w:w="4814" w:type="dxa"/>
          </w:tcPr>
          <w:p w:rsidR="00131AF5" w:rsidRDefault="00131AF5" w:rsidP="00131AF5">
            <w:r>
              <w:t>None</w:t>
            </w:r>
          </w:p>
        </w:tc>
      </w:tr>
      <w:tr w:rsidR="00131AF5" w:rsidTr="00131AF5">
        <w:tc>
          <w:tcPr>
            <w:tcW w:w="4814" w:type="dxa"/>
          </w:tcPr>
          <w:p w:rsidR="00131AF5" w:rsidRDefault="00131AF5" w:rsidP="00131AF5">
            <w:r>
              <w:t>Scope</w:t>
            </w:r>
          </w:p>
        </w:tc>
        <w:tc>
          <w:tcPr>
            <w:tcW w:w="4814" w:type="dxa"/>
          </w:tcPr>
          <w:p w:rsidR="00131AF5" w:rsidRDefault="00131AF5" w:rsidP="00131AF5">
            <w:r>
              <w:t>Type = SMTP</w:t>
            </w:r>
          </w:p>
          <w:p w:rsidR="00131AF5" w:rsidRDefault="00FA2C6E" w:rsidP="00131AF5">
            <w:r>
              <w:t xml:space="preserve">FQDN = </w:t>
            </w:r>
            <w:r w:rsidR="00131AF5">
              <w:t>*</w:t>
            </w:r>
          </w:p>
          <w:p w:rsidR="00131AF5" w:rsidRDefault="00FA2C6E" w:rsidP="00FA2C6E">
            <w:r>
              <w:t>Cost = 1</w:t>
            </w:r>
          </w:p>
        </w:tc>
      </w:tr>
      <w:tr w:rsidR="00FA2C6E" w:rsidTr="00131AF5">
        <w:tc>
          <w:tcPr>
            <w:tcW w:w="4814" w:type="dxa"/>
          </w:tcPr>
          <w:p w:rsidR="00FA2C6E" w:rsidRDefault="00FA2C6E" w:rsidP="00131AF5">
            <w:r>
              <w:t>Source server</w:t>
            </w:r>
          </w:p>
        </w:tc>
        <w:tc>
          <w:tcPr>
            <w:tcW w:w="4814" w:type="dxa"/>
          </w:tcPr>
          <w:p w:rsidR="00FA2C6E" w:rsidRDefault="00FA2C6E" w:rsidP="00FA2C6E">
            <w:r>
              <w:t>FA1RVWAPXX398</w:t>
            </w:r>
          </w:p>
        </w:tc>
      </w:tr>
    </w:tbl>
    <w:p w:rsidR="00131AF5" w:rsidRPr="00131AF5" w:rsidRDefault="00131AF5" w:rsidP="00131AF5"/>
    <w:p w:rsidR="00580938" w:rsidRDefault="00580938" w:rsidP="00580938">
      <w:pPr>
        <w:pStyle w:val="Heading4"/>
      </w:pPr>
      <w:r>
        <w:t>Edge Sync will be used to connect the Edge server to the main Exchange organisation</w:t>
      </w:r>
    </w:p>
    <w:p w:rsidR="003B45BE" w:rsidRDefault="0027582A" w:rsidP="003B45BE">
      <w:pPr>
        <w:pStyle w:val="Heading4"/>
      </w:pPr>
      <w:hyperlink r:id="rId22" w:history="1">
        <w:r w:rsidR="006D0F1C" w:rsidRPr="00AF3C22">
          <w:rPr>
            <w:rStyle w:val="Hyperlink"/>
          </w:rPr>
          <w:t>https://technet.microsoft.com/en-us/library/dn635177(v=exchg.150).aspx</w:t>
        </w:r>
      </w:hyperlink>
    </w:p>
    <w:p w:rsidR="007F7E95" w:rsidRDefault="007F7E95" w:rsidP="007F7E95">
      <w:pPr>
        <w:pStyle w:val="Heading3"/>
      </w:pPr>
      <w:r>
        <w:t>Client access Methods</w:t>
      </w:r>
    </w:p>
    <w:p w:rsidR="006D0F1C" w:rsidRDefault="006D0F1C" w:rsidP="007F7E95">
      <w:pPr>
        <w:pStyle w:val="Heading4"/>
      </w:pPr>
      <w:proofErr w:type="spellStart"/>
      <w:r>
        <w:t>Mapi</w:t>
      </w:r>
      <w:proofErr w:type="spellEnd"/>
      <w:r>
        <w:t xml:space="preserve"> over HTTPS</w:t>
      </w:r>
      <w:r w:rsidR="007F7E95">
        <w:t xml:space="preserve"> will be the main method for clients to connect but Active Sync will also be used for mobile devices.</w:t>
      </w:r>
    </w:p>
    <w:p w:rsidR="007F7E95" w:rsidRDefault="007F7E95" w:rsidP="007F7E95">
      <w:pPr>
        <w:pStyle w:val="Heading4"/>
      </w:pPr>
      <w:r>
        <w:t xml:space="preserve">All URLs for the websites will be configured to be oa.ons.gov.uk. </w:t>
      </w:r>
      <w:proofErr w:type="gramStart"/>
      <w:r>
        <w:t>The below URL details the process for setting the URLs.</w:t>
      </w:r>
      <w:proofErr w:type="gramEnd"/>
    </w:p>
    <w:p w:rsidR="007F7E95" w:rsidRDefault="0027582A" w:rsidP="007F7E95">
      <w:pPr>
        <w:pStyle w:val="Heading5"/>
      </w:pPr>
      <w:hyperlink r:id="rId23" w:history="1">
        <w:r w:rsidR="007F7E95" w:rsidRPr="00AF3C22">
          <w:rPr>
            <w:rStyle w:val="Hyperlink"/>
          </w:rPr>
          <w:t>https://technet.microsoft.com/en-us/library/jj218640(v=exchg.150).aspx</w:t>
        </w:r>
      </w:hyperlink>
    </w:p>
    <w:p w:rsidR="007F7E95" w:rsidRDefault="007F7E95" w:rsidP="007F7E95">
      <w:pPr>
        <w:pStyle w:val="Heading4"/>
      </w:pPr>
      <w:r>
        <w:t>MAPI over HTTPS will be used for the main client access for Outlook 2013. The following URL details the process to enable it.</w:t>
      </w:r>
    </w:p>
    <w:p w:rsidR="007F7E95" w:rsidRDefault="0027582A" w:rsidP="007F7E95">
      <w:pPr>
        <w:pStyle w:val="Heading5"/>
      </w:pPr>
      <w:hyperlink r:id="rId24" w:history="1">
        <w:r w:rsidR="007F7E95" w:rsidRPr="00AF3C22">
          <w:rPr>
            <w:rStyle w:val="Hyperlink"/>
          </w:rPr>
          <w:t>https://technet.microsoft.com/en-us/library/dn635177(v=exchg.150).aspx</w:t>
        </w:r>
      </w:hyperlink>
    </w:p>
    <w:p w:rsidR="007F7E95" w:rsidRDefault="007F7E95" w:rsidP="007F7E95">
      <w:pPr>
        <w:pStyle w:val="Heading4"/>
      </w:pPr>
      <w:r>
        <w:t>The SCP records will need to be edited to ensure that the DMZ CAS server only services DMZ client but the LAN based server will handle all client sites.</w:t>
      </w:r>
    </w:p>
    <w:p w:rsidR="007F7E95" w:rsidRDefault="007F7E95" w:rsidP="007F7E95">
      <w:pPr>
        <w:pStyle w:val="Heading5"/>
      </w:pPr>
      <w:r>
        <w:t xml:space="preserve">Open </w:t>
      </w:r>
      <w:proofErr w:type="spellStart"/>
      <w:r>
        <w:t>ADSIEdit</w:t>
      </w:r>
      <w:proofErr w:type="spellEnd"/>
      <w:r>
        <w:t xml:space="preserve"> and navigate to the below.</w:t>
      </w:r>
      <w:r w:rsidR="00F35330">
        <w:t xml:space="preserve"> Note CAS_SERVER will need to be replaced for each of the CAS servers.</w:t>
      </w:r>
    </w:p>
    <w:p w:rsidR="007F7E95" w:rsidRDefault="007F7E95" w:rsidP="007F7E95">
      <w:pPr>
        <w:pStyle w:val="Heading5"/>
      </w:pPr>
      <w:r w:rsidRPr="007F7E95">
        <w:t>CN=&lt;CAS_SERVER&gt;,CN=Autodiscover,CN=Protocols,CN=&lt;CAS_SERVER&gt;,CN=Servers,CN=Exchange Administrative Group (FYDIBOHF23SPDLT),C</w:t>
      </w:r>
      <w:r>
        <w:t xml:space="preserve">N=Administrative </w:t>
      </w:r>
      <w:proofErr w:type="spellStart"/>
      <w:r>
        <w:t>Groups,CN</w:t>
      </w:r>
      <w:proofErr w:type="spellEnd"/>
      <w:r>
        <w:t>=ONS</w:t>
      </w:r>
      <w:r w:rsidRPr="007F7E95">
        <w:t>,CN=Microsoft Exchange,</w:t>
      </w:r>
      <w:r>
        <w:t xml:space="preserve"> </w:t>
      </w:r>
      <w:r w:rsidRPr="007F7E95">
        <w:t>CN=</w:t>
      </w:r>
      <w:proofErr w:type="spellStart"/>
      <w:r w:rsidRPr="007F7E95">
        <w:t>Services,CN</w:t>
      </w:r>
      <w:proofErr w:type="spellEnd"/>
      <w:r w:rsidRPr="007F7E95">
        <w:t>=</w:t>
      </w:r>
      <w:proofErr w:type="spellStart"/>
      <w:r w:rsidRPr="007F7E95">
        <w:t>Configuration,</w:t>
      </w:r>
      <w:r>
        <w:t>DC</w:t>
      </w:r>
      <w:proofErr w:type="spellEnd"/>
      <w:r>
        <w:t>=ONS,DC=</w:t>
      </w:r>
      <w:proofErr w:type="spellStart"/>
      <w:r>
        <w:t>Statistics,</w:t>
      </w:r>
      <w:r w:rsidRPr="007F7E95">
        <w:t>DC</w:t>
      </w:r>
      <w:proofErr w:type="spellEnd"/>
      <w:r w:rsidRPr="007F7E95">
        <w:t>=</w:t>
      </w:r>
      <w:r>
        <w:t>GOV</w:t>
      </w:r>
      <w:r w:rsidRPr="007F7E95">
        <w:t>,DC=</w:t>
      </w:r>
      <w:r>
        <w:t>UK</w:t>
      </w:r>
    </w:p>
    <w:p w:rsidR="00F35330" w:rsidRDefault="00F35330" w:rsidP="007F7E95">
      <w:pPr>
        <w:pStyle w:val="Heading5"/>
      </w:pPr>
      <w:r>
        <w:t>Edit the keywords field and set to the below:</w:t>
      </w:r>
    </w:p>
    <w:tbl>
      <w:tblPr>
        <w:tblStyle w:val="TableGrid"/>
        <w:tblW w:w="0" w:type="auto"/>
        <w:tblInd w:w="1129" w:type="dxa"/>
        <w:tblLook w:val="04A0"/>
      </w:tblPr>
      <w:tblGrid>
        <w:gridCol w:w="3685"/>
        <w:gridCol w:w="3261"/>
      </w:tblGrid>
      <w:tr w:rsidR="00F35330" w:rsidTr="00F35330">
        <w:tc>
          <w:tcPr>
            <w:tcW w:w="3685" w:type="dxa"/>
          </w:tcPr>
          <w:p w:rsidR="00F35330" w:rsidRPr="00F35330" w:rsidRDefault="00F35330" w:rsidP="00F35330">
            <w:pPr>
              <w:pStyle w:val="Heading6"/>
              <w:numPr>
                <w:ilvl w:val="0"/>
                <w:numId w:val="0"/>
              </w:numPr>
              <w:outlineLvl w:val="5"/>
              <w:rPr>
                <w:b/>
              </w:rPr>
            </w:pPr>
            <w:r w:rsidRPr="00F35330">
              <w:rPr>
                <w:b/>
              </w:rPr>
              <w:t>Server</w:t>
            </w:r>
          </w:p>
        </w:tc>
        <w:tc>
          <w:tcPr>
            <w:tcW w:w="3261" w:type="dxa"/>
          </w:tcPr>
          <w:p w:rsidR="00F35330" w:rsidRPr="00F35330" w:rsidRDefault="00F35330" w:rsidP="00F35330">
            <w:pPr>
              <w:pStyle w:val="Heading6"/>
              <w:numPr>
                <w:ilvl w:val="0"/>
                <w:numId w:val="0"/>
              </w:numPr>
              <w:outlineLvl w:val="5"/>
              <w:rPr>
                <w:b/>
              </w:rPr>
            </w:pPr>
            <w:commentRangeStart w:id="93"/>
            <w:r w:rsidRPr="00F35330">
              <w:rPr>
                <w:b/>
              </w:rPr>
              <w:t>Keywords</w:t>
            </w:r>
            <w:commentRangeEnd w:id="93"/>
            <w:r>
              <w:rPr>
                <w:rStyle w:val="CommentReference"/>
              </w:rPr>
              <w:commentReference w:id="93"/>
            </w:r>
          </w:p>
        </w:tc>
      </w:tr>
      <w:tr w:rsidR="00F35330" w:rsidTr="00F35330">
        <w:tc>
          <w:tcPr>
            <w:tcW w:w="3685" w:type="dxa"/>
          </w:tcPr>
          <w:p w:rsidR="00F35330" w:rsidRDefault="00F35330" w:rsidP="00F35330">
            <w:pPr>
              <w:pStyle w:val="Heading6"/>
              <w:numPr>
                <w:ilvl w:val="0"/>
                <w:numId w:val="0"/>
              </w:numPr>
              <w:outlineLvl w:val="5"/>
            </w:pPr>
            <w:r>
              <w:t>FA1RVWAPXX398</w:t>
            </w:r>
          </w:p>
        </w:tc>
        <w:tc>
          <w:tcPr>
            <w:tcW w:w="3261" w:type="dxa"/>
          </w:tcPr>
          <w:p w:rsidR="00F35330" w:rsidRDefault="00F35330" w:rsidP="00F35330">
            <w:pPr>
              <w:pStyle w:val="Heading6"/>
              <w:numPr>
                <w:ilvl w:val="0"/>
                <w:numId w:val="0"/>
              </w:numPr>
              <w:outlineLvl w:val="5"/>
            </w:pPr>
            <w:r>
              <w:t>Site=Newport</w:t>
            </w:r>
          </w:p>
          <w:p w:rsidR="00F35330" w:rsidRDefault="00F35330" w:rsidP="00F35330">
            <w:pPr>
              <w:pStyle w:val="Heading6"/>
              <w:numPr>
                <w:ilvl w:val="0"/>
                <w:numId w:val="0"/>
              </w:numPr>
              <w:outlineLvl w:val="5"/>
            </w:pPr>
            <w:r>
              <w:t>Site=London</w:t>
            </w:r>
          </w:p>
          <w:p w:rsidR="00F35330" w:rsidRDefault="00F35330" w:rsidP="00F35330">
            <w:pPr>
              <w:pStyle w:val="Heading6"/>
              <w:numPr>
                <w:ilvl w:val="0"/>
                <w:numId w:val="0"/>
              </w:numPr>
              <w:outlineLvl w:val="5"/>
            </w:pPr>
            <w:r>
              <w:t>Site=</w:t>
            </w:r>
            <w:proofErr w:type="spellStart"/>
            <w:r>
              <w:t>Titchfield</w:t>
            </w:r>
            <w:proofErr w:type="spellEnd"/>
          </w:p>
        </w:tc>
      </w:tr>
      <w:tr w:rsidR="00F35330" w:rsidTr="00F35330">
        <w:tc>
          <w:tcPr>
            <w:tcW w:w="3685" w:type="dxa"/>
          </w:tcPr>
          <w:p w:rsidR="00F35330" w:rsidRDefault="00F35330" w:rsidP="00F35330">
            <w:pPr>
              <w:pStyle w:val="Heading6"/>
              <w:numPr>
                <w:ilvl w:val="0"/>
                <w:numId w:val="0"/>
              </w:numPr>
              <w:outlineLvl w:val="5"/>
            </w:pPr>
            <w:r>
              <w:t>FA1RVWGWXX416</w:t>
            </w:r>
          </w:p>
        </w:tc>
        <w:tc>
          <w:tcPr>
            <w:tcW w:w="3261" w:type="dxa"/>
          </w:tcPr>
          <w:p w:rsidR="00F35330" w:rsidRDefault="00F35330" w:rsidP="00F35330">
            <w:pPr>
              <w:pStyle w:val="Heading6"/>
              <w:numPr>
                <w:ilvl w:val="0"/>
                <w:numId w:val="0"/>
              </w:numPr>
              <w:outlineLvl w:val="5"/>
            </w:pPr>
            <w:r>
              <w:t>Site=</w:t>
            </w:r>
            <w:proofErr w:type="spellStart"/>
            <w:r>
              <w:t>Titchfield_DMZ</w:t>
            </w:r>
            <w:proofErr w:type="spellEnd"/>
          </w:p>
        </w:tc>
      </w:tr>
    </w:tbl>
    <w:p w:rsidR="00F35330" w:rsidRDefault="00F35330" w:rsidP="00F35330">
      <w:pPr>
        <w:pStyle w:val="Heading6"/>
        <w:numPr>
          <w:ilvl w:val="0"/>
          <w:numId w:val="0"/>
        </w:numPr>
      </w:pPr>
    </w:p>
    <w:p w:rsidR="007F7E95" w:rsidRDefault="007F7E95" w:rsidP="007F7E95">
      <w:pPr>
        <w:pStyle w:val="Heading4"/>
      </w:pPr>
    </w:p>
    <w:p w:rsidR="006D0F1C" w:rsidRPr="006D0F1C" w:rsidRDefault="006D0F1C" w:rsidP="006D0F1C">
      <w:pPr>
        <w:pStyle w:val="Heading4"/>
      </w:pPr>
    </w:p>
    <w:p w:rsidR="00580938" w:rsidRDefault="00580938" w:rsidP="00580938">
      <w:pPr>
        <w:pStyle w:val="Heading3"/>
      </w:pPr>
      <w:r>
        <w:t>Outlook 2013 Client</w:t>
      </w:r>
    </w:p>
    <w:p w:rsidR="006D0F1C" w:rsidRDefault="006D0F1C" w:rsidP="00580938">
      <w:pPr>
        <w:pStyle w:val="Heading4"/>
      </w:pPr>
      <w:r w:rsidRPr="00A00DF2">
        <w:rPr>
          <w:color w:val="FF0000"/>
        </w:rPr>
        <w:t xml:space="preserve">The </w:t>
      </w:r>
      <w:proofErr w:type="spellStart"/>
      <w:r w:rsidRPr="00A00DF2">
        <w:rPr>
          <w:color w:val="FF0000"/>
        </w:rPr>
        <w:t>Outllo</w:t>
      </w:r>
      <w:proofErr w:type="spellEnd"/>
      <w:r w:rsidRPr="00A00DF2">
        <w:rPr>
          <w:color w:val="FF0000"/>
        </w:rPr>
        <w:t xml:space="preserve"> 2013</w:t>
      </w:r>
      <w:r>
        <w:t xml:space="preserve"> install will be done from the Office 2013 install media with the following extracted to the Updates folder.</w:t>
      </w:r>
    </w:p>
    <w:p w:rsidR="006D0F1C" w:rsidRDefault="006D0F1C" w:rsidP="006D0F1C">
      <w:pPr>
        <w:pStyle w:val="Heading5"/>
      </w:pPr>
      <w:r>
        <w:t xml:space="preserve">Office 2013 SP1 </w:t>
      </w:r>
    </w:p>
    <w:p w:rsidR="00F35330" w:rsidRDefault="00F35330" w:rsidP="00F35330">
      <w:pPr>
        <w:pStyle w:val="Heading4"/>
      </w:pPr>
      <w:r w:rsidRPr="00F35330">
        <w:t>December 17, 2014 update for Outlook 2013 (KB2910923)</w:t>
      </w:r>
    </w:p>
    <w:p w:rsidR="00580938" w:rsidRDefault="00536682" w:rsidP="00F35330">
      <w:pPr>
        <w:pStyle w:val="Heading4"/>
      </w:pPr>
      <w:bookmarkStart w:id="94" w:name="_GoBack"/>
      <w:bookmarkEnd w:id="94"/>
      <w:r>
        <w:t>ONS.MSP</w:t>
      </w:r>
    </w:p>
    <w:tbl>
      <w:tblPr>
        <w:tblStyle w:val="TableGrid"/>
        <w:tblW w:w="0" w:type="auto"/>
        <w:tblLook w:val="04A0"/>
      </w:tblPr>
      <w:tblGrid>
        <w:gridCol w:w="2405"/>
        <w:gridCol w:w="4013"/>
        <w:gridCol w:w="3210"/>
      </w:tblGrid>
      <w:tr w:rsidR="00536682" w:rsidTr="00536682">
        <w:tc>
          <w:tcPr>
            <w:tcW w:w="2405" w:type="dxa"/>
          </w:tcPr>
          <w:p w:rsidR="00536682" w:rsidRDefault="00536682" w:rsidP="00536682">
            <w:r>
              <w:t>Setting</w:t>
            </w:r>
          </w:p>
        </w:tc>
        <w:tc>
          <w:tcPr>
            <w:tcW w:w="4013" w:type="dxa"/>
          </w:tcPr>
          <w:p w:rsidR="00536682" w:rsidRDefault="00536682" w:rsidP="00536682">
            <w:r>
              <w:t>Value</w:t>
            </w:r>
          </w:p>
        </w:tc>
        <w:tc>
          <w:tcPr>
            <w:tcW w:w="3210" w:type="dxa"/>
          </w:tcPr>
          <w:p w:rsidR="00536682" w:rsidRDefault="00536682" w:rsidP="00536682"/>
        </w:tc>
      </w:tr>
      <w:tr w:rsidR="00536682" w:rsidTr="00536682">
        <w:tc>
          <w:tcPr>
            <w:tcW w:w="2405" w:type="dxa"/>
          </w:tcPr>
          <w:p w:rsidR="00536682" w:rsidRDefault="00536682" w:rsidP="00536682"/>
        </w:tc>
        <w:tc>
          <w:tcPr>
            <w:tcW w:w="4013" w:type="dxa"/>
          </w:tcPr>
          <w:p w:rsidR="00536682" w:rsidRDefault="00536682" w:rsidP="00536682"/>
        </w:tc>
        <w:tc>
          <w:tcPr>
            <w:tcW w:w="3210" w:type="dxa"/>
          </w:tcPr>
          <w:p w:rsidR="00536682" w:rsidRDefault="00536682" w:rsidP="00536682"/>
        </w:tc>
      </w:tr>
      <w:tr w:rsidR="00536682" w:rsidTr="00536682">
        <w:tc>
          <w:tcPr>
            <w:tcW w:w="2405" w:type="dxa"/>
          </w:tcPr>
          <w:p w:rsidR="00536682" w:rsidRDefault="00536682" w:rsidP="00536682"/>
        </w:tc>
        <w:tc>
          <w:tcPr>
            <w:tcW w:w="4013" w:type="dxa"/>
          </w:tcPr>
          <w:p w:rsidR="00536682" w:rsidRDefault="00536682" w:rsidP="00536682"/>
        </w:tc>
        <w:tc>
          <w:tcPr>
            <w:tcW w:w="3210" w:type="dxa"/>
          </w:tcPr>
          <w:p w:rsidR="00536682" w:rsidRDefault="00536682" w:rsidP="00536682"/>
        </w:tc>
      </w:tr>
      <w:tr w:rsidR="00536682" w:rsidTr="00536682">
        <w:tc>
          <w:tcPr>
            <w:tcW w:w="2405" w:type="dxa"/>
          </w:tcPr>
          <w:p w:rsidR="00536682" w:rsidRDefault="00536682" w:rsidP="00536682"/>
        </w:tc>
        <w:tc>
          <w:tcPr>
            <w:tcW w:w="4013" w:type="dxa"/>
          </w:tcPr>
          <w:p w:rsidR="00536682" w:rsidRDefault="00536682" w:rsidP="00536682"/>
        </w:tc>
        <w:tc>
          <w:tcPr>
            <w:tcW w:w="3210" w:type="dxa"/>
          </w:tcPr>
          <w:p w:rsidR="00536682" w:rsidRDefault="00536682" w:rsidP="00536682"/>
        </w:tc>
      </w:tr>
    </w:tbl>
    <w:p w:rsidR="00536682" w:rsidRDefault="00536682" w:rsidP="00536682"/>
    <w:p w:rsidR="00536682" w:rsidRDefault="00536682" w:rsidP="00F35330">
      <w:pPr>
        <w:pStyle w:val="Heading4"/>
      </w:pPr>
      <w:r w:rsidRPr="00536682">
        <w:t>(&amp;(|(mail=%s*)(displayname=%s*)(sn=%s*)(givenName=%s*))(|(&amp;(Objectclass=dominoPerson)(mailDomain=ons))(&amp;(Objectclass=dominoGroup)(!(cn=$SEG*)))(&amp;(Objectclass=dominoServerMailInDatabase)(mailDomain=ONS))))</w:t>
      </w:r>
    </w:p>
    <w:p w:rsidR="00580938" w:rsidRDefault="00580938" w:rsidP="00580938">
      <w:pPr>
        <w:pStyle w:val="Heading2"/>
      </w:pPr>
      <w:r>
        <w:t>Configuration Sequence</w:t>
      </w:r>
    </w:p>
    <w:p w:rsidR="00580938" w:rsidRDefault="006D0F1C" w:rsidP="006D0F1C">
      <w:pPr>
        <w:pStyle w:val="Heading4"/>
      </w:pPr>
      <w:r>
        <w:t>Extend schema</w:t>
      </w:r>
    </w:p>
    <w:p w:rsidR="006D0F1C" w:rsidRDefault="006D0F1C" w:rsidP="006D0F1C">
      <w:pPr>
        <w:pStyle w:val="Heading4"/>
      </w:pPr>
      <w:r>
        <w:t>Install exchange on FA1RVWAPXX398</w:t>
      </w:r>
    </w:p>
    <w:p w:rsidR="006D0F1C" w:rsidRDefault="006D0F1C" w:rsidP="006D0F1C">
      <w:pPr>
        <w:pStyle w:val="Heading4"/>
      </w:pPr>
      <w:r>
        <w:t>Install Exchange on FA1RVWGWXX416</w:t>
      </w:r>
    </w:p>
    <w:p w:rsidR="006D0F1C" w:rsidRDefault="006D0F1C" w:rsidP="006D0F1C">
      <w:pPr>
        <w:pStyle w:val="Heading4"/>
      </w:pPr>
      <w:r>
        <w:t>Install Exchange on FA1RVWMSXX415</w:t>
      </w:r>
    </w:p>
    <w:p w:rsidR="006D0F1C" w:rsidRDefault="006D0F1C" w:rsidP="006D0F1C">
      <w:pPr>
        <w:pStyle w:val="Heading4"/>
      </w:pPr>
      <w:r>
        <w:t>Install external certificates</w:t>
      </w:r>
    </w:p>
    <w:p w:rsidR="006D0F1C" w:rsidRDefault="006D0F1C" w:rsidP="006D0F1C">
      <w:pPr>
        <w:pStyle w:val="Heading4"/>
      </w:pPr>
      <w:r>
        <w:t>Configure Edge Sync</w:t>
      </w:r>
    </w:p>
    <w:p w:rsidR="006D0F1C" w:rsidRDefault="006D0F1C" w:rsidP="006D0F1C">
      <w:pPr>
        <w:pStyle w:val="Heading4"/>
      </w:pPr>
      <w:r>
        <w:t>Configure Exchange values including MAPI over HTTP</w:t>
      </w:r>
    </w:p>
    <w:p w:rsidR="00580938" w:rsidRDefault="00580938" w:rsidP="00580938"/>
    <w:p w:rsidR="00580938" w:rsidRDefault="00580938" w:rsidP="00580938">
      <w:pPr>
        <w:pStyle w:val="Heading3"/>
      </w:pPr>
    </w:p>
    <w:p w:rsidR="00580938" w:rsidRPr="000F163F" w:rsidRDefault="00580938" w:rsidP="00580938">
      <w:pPr>
        <w:pStyle w:val="Heading1"/>
        <w:rPr>
          <w:color w:val="0033CC"/>
        </w:rPr>
      </w:pPr>
      <w:r>
        <w:rPr>
          <w:b w:val="0"/>
          <w:caps w:val="0"/>
          <w:color w:val="0033CC"/>
        </w:rPr>
        <w:lastRenderedPageBreak/>
        <w:t xml:space="preserve">??? </w:t>
      </w:r>
      <w:r w:rsidRPr="000F163F">
        <w:rPr>
          <w:b w:val="0"/>
          <w:caps w:val="0"/>
          <w:color w:val="0033CC"/>
        </w:rPr>
        <w:t xml:space="preserve"> </w:t>
      </w:r>
      <w:r w:rsidRPr="000F163F">
        <w:rPr>
          <w:color w:val="0033CC"/>
        </w:rPr>
        <w:t>Detailed design</w:t>
      </w:r>
    </w:p>
    <w:p w:rsidR="00580938" w:rsidRDefault="00580938" w:rsidP="00580938">
      <w:pPr>
        <w:pStyle w:val="Heading2"/>
      </w:pPr>
      <w:r>
        <w:t>Product Selection</w:t>
      </w:r>
    </w:p>
    <w:p w:rsidR="00580938" w:rsidRPr="00D14F50" w:rsidRDefault="00580938" w:rsidP="00580938">
      <w:pPr>
        <w:pStyle w:val="Heading3"/>
      </w:pPr>
      <w:r>
        <w:t>Hardware</w:t>
      </w:r>
    </w:p>
    <w:p w:rsidR="00580938" w:rsidRPr="00D14F50" w:rsidRDefault="00580938" w:rsidP="00580938">
      <w:pPr>
        <w:pStyle w:val="Heading3"/>
      </w:pPr>
      <w:r>
        <w:t>Software</w:t>
      </w:r>
    </w:p>
    <w:p w:rsidR="00580938" w:rsidRDefault="00580938" w:rsidP="00580938">
      <w:pPr>
        <w:pStyle w:val="Heading2"/>
      </w:pPr>
      <w:r>
        <w:t>Physical Placement of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7169"/>
      </w:tblGrid>
      <w:tr w:rsidR="00580938" w:rsidRPr="00925BF0" w:rsidTr="00580938">
        <w:trPr>
          <w:trHeight w:val="287"/>
        </w:trPr>
        <w:tc>
          <w:tcPr>
            <w:tcW w:w="1728" w:type="dxa"/>
            <w:shd w:val="clear" w:color="auto" w:fill="A6A6A6"/>
            <w:vAlign w:val="center"/>
          </w:tcPr>
          <w:p w:rsidR="00580938" w:rsidRPr="005B0D18" w:rsidRDefault="00580938" w:rsidP="00580938">
            <w:pPr>
              <w:jc w:val="center"/>
              <w:rPr>
                <w:b/>
                <w:i/>
                <w:color w:val="FFFFFF"/>
                <w:sz w:val="16"/>
                <w:szCs w:val="16"/>
                <w:highlight w:val="yellow"/>
              </w:rPr>
            </w:pPr>
            <w:r w:rsidRPr="00F55504">
              <w:rPr>
                <w:b/>
                <w:i/>
                <w:color w:val="FFFFFF"/>
                <w:sz w:val="16"/>
                <w:szCs w:val="16"/>
              </w:rPr>
              <w:t>FA</w:t>
            </w:r>
            <w:r>
              <w:rPr>
                <w:b/>
                <w:i/>
                <w:color w:val="FFFFFF"/>
                <w:sz w:val="16"/>
                <w:szCs w:val="16"/>
              </w:rPr>
              <w:t>R0</w:t>
            </w:r>
            <w:r w:rsidRPr="00F55504">
              <w:rPr>
                <w:b/>
                <w:i/>
                <w:color w:val="FFFFFF"/>
                <w:sz w:val="16"/>
                <w:szCs w:val="16"/>
              </w:rPr>
              <w:t>1</w:t>
            </w:r>
          </w:p>
        </w:tc>
        <w:tc>
          <w:tcPr>
            <w:tcW w:w="7169" w:type="dxa"/>
            <w:vAlign w:val="center"/>
          </w:tcPr>
          <w:p w:rsidR="00580938" w:rsidRDefault="00580938" w:rsidP="00580938">
            <w:pPr>
              <w:rPr>
                <w:rFonts w:cs="Arial"/>
                <w:color w:val="000000"/>
              </w:rPr>
            </w:pPr>
            <w:r>
              <w:rPr>
                <w:rFonts w:cs="Arial"/>
                <w:color w:val="000000"/>
              </w:rPr>
              <w:t xml:space="preserve">The Office for National Statistics; </w:t>
            </w:r>
            <w:proofErr w:type="spellStart"/>
            <w:smartTag w:uri="urn:schemas-microsoft-com:office:smarttags" w:element="address">
              <w:smartTag w:uri="urn:schemas-microsoft-com:office:smarttags" w:element="Street">
                <w:r>
                  <w:rPr>
                    <w:rFonts w:cs="Arial"/>
                    <w:color w:val="000000"/>
                  </w:rPr>
                  <w:t>Segensworth</w:t>
                </w:r>
                <w:proofErr w:type="spellEnd"/>
                <w:r>
                  <w:rPr>
                    <w:rFonts w:cs="Arial"/>
                    <w:color w:val="000000"/>
                  </w:rPr>
                  <w:t xml:space="preserve"> Road</w:t>
                </w:r>
              </w:smartTag>
            </w:smartTag>
            <w:r>
              <w:rPr>
                <w:rFonts w:cs="Arial"/>
                <w:color w:val="000000"/>
              </w:rPr>
              <w:t xml:space="preserve">; </w:t>
            </w:r>
          </w:p>
          <w:p w:rsidR="00580938" w:rsidRPr="005B0D18" w:rsidRDefault="00580938" w:rsidP="00580938">
            <w:pPr>
              <w:rPr>
                <w:highlight w:val="yellow"/>
                <w:vertAlign w:val="subscript"/>
                <w:lang w:eastAsia="ja-JP"/>
              </w:rPr>
            </w:pPr>
            <w:proofErr w:type="spellStart"/>
            <w:r>
              <w:rPr>
                <w:rFonts w:cs="Arial"/>
                <w:color w:val="000000"/>
              </w:rPr>
              <w:t>Titchfield</w:t>
            </w:r>
            <w:proofErr w:type="spellEnd"/>
            <w:r>
              <w:rPr>
                <w:rFonts w:cs="Arial"/>
                <w:color w:val="000000"/>
              </w:rPr>
              <w:t xml:space="preserve">; </w:t>
            </w:r>
            <w:smartTag w:uri="urn:schemas-microsoft-com:office:smarttags" w:element="place">
              <w:r>
                <w:rPr>
                  <w:rFonts w:cs="Arial"/>
                  <w:color w:val="000000"/>
                </w:rPr>
                <w:t>Fareham</w:t>
              </w:r>
            </w:smartTag>
            <w:r>
              <w:rPr>
                <w:rFonts w:cs="Arial"/>
                <w:color w:val="000000"/>
              </w:rPr>
              <w:t>; PO15 5RR</w:t>
            </w:r>
          </w:p>
        </w:tc>
      </w:tr>
    </w:tbl>
    <w:p w:rsidR="00580938" w:rsidRDefault="00580938" w:rsidP="00580938">
      <w:pPr>
        <w:pStyle w:val="Caption"/>
        <w:keepNext/>
        <w:spacing w:before="0"/>
      </w:pPr>
      <w:r>
        <w:t xml:space="preserve">Table </w:t>
      </w:r>
      <w:fldSimple w:instr=" SEQ Table \* ARABIC ">
        <w:r>
          <w:rPr>
            <w:noProof/>
          </w:rPr>
          <w:t>1</w:t>
        </w:r>
      </w:fldSimple>
      <w:r>
        <w:t xml:space="preserve"> Data Centre Locations</w:t>
      </w:r>
    </w:p>
    <w:p w:rsidR="00580938" w:rsidRPr="006473EE" w:rsidRDefault="00580938" w:rsidP="00580938"/>
    <w:p w:rsidR="00580938" w:rsidRDefault="00580938" w:rsidP="00580938">
      <w:pPr>
        <w:pStyle w:val="Heading2"/>
      </w:pPr>
      <w:r>
        <w:t>Configuration Information</w:t>
      </w:r>
    </w:p>
    <w:p w:rsidR="001C3AD5" w:rsidRDefault="001C3AD5" w:rsidP="001C3AD5">
      <w:pPr>
        <w:pStyle w:val="Heading3"/>
      </w:pPr>
      <w:bookmarkStart w:id="95" w:name="_Toc419100861"/>
      <w:r>
        <w:t>Firewall</w:t>
      </w:r>
      <w:bookmarkEnd w:id="95"/>
    </w:p>
    <w:p w:rsidR="001C3AD5" w:rsidRDefault="001C3AD5" w:rsidP="001C3AD5">
      <w:pPr>
        <w:pStyle w:val="Heading4"/>
      </w:pPr>
      <w:r>
        <w:t xml:space="preserve">Remote power shell - </w:t>
      </w:r>
      <w:r w:rsidRPr="000B6687">
        <w:t>TCP/5986 = HTTPS</w:t>
      </w:r>
    </w:p>
    <w:p w:rsidR="00510375" w:rsidRDefault="00510375" w:rsidP="00510375">
      <w:pPr>
        <w:pStyle w:val="Heading3"/>
      </w:pPr>
      <w:bookmarkStart w:id="96" w:name="_Toc419100866"/>
      <w:r>
        <w:t>O365</w:t>
      </w:r>
      <w:bookmarkEnd w:id="96"/>
    </w:p>
    <w:p w:rsidR="00510375" w:rsidRDefault="00510375" w:rsidP="00510375">
      <w:pPr>
        <w:pStyle w:val="Heading4"/>
      </w:pPr>
      <w:r>
        <w:t>S</w:t>
      </w:r>
    </w:p>
    <w:p w:rsidR="00510375" w:rsidRDefault="00510375" w:rsidP="00510375">
      <w:pPr>
        <w:pStyle w:val="Heading4"/>
      </w:pPr>
      <w:r>
        <w:t>Pre-install</w:t>
      </w:r>
    </w:p>
    <w:p w:rsidR="00510375" w:rsidRDefault="00510375" w:rsidP="00510375">
      <w:pPr>
        <w:pStyle w:val="Heading5"/>
      </w:pPr>
      <w:r>
        <w:t xml:space="preserve">Check </w:t>
      </w:r>
      <w:hyperlink r:id="rId25" w:history="1">
        <w:r w:rsidRPr="00D911DE">
          <w:rPr>
            <w:rStyle w:val="Hyperlink"/>
          </w:rPr>
          <w:t>https://testconnectivity.microsoft.com/</w:t>
        </w:r>
      </w:hyperlink>
    </w:p>
    <w:p w:rsidR="00510375" w:rsidRDefault="00510375" w:rsidP="00510375">
      <w:pPr>
        <w:pStyle w:val="Heading4"/>
      </w:pPr>
      <w:r>
        <w:t>Install HCW</w:t>
      </w:r>
    </w:p>
    <w:p w:rsidR="00510375" w:rsidRDefault="00510375" w:rsidP="00510375">
      <w:pPr>
        <w:pStyle w:val="Heading5"/>
      </w:pPr>
      <w:r w:rsidRPr="00F93B2C">
        <w:t xml:space="preserve">Configure Edge Transport servers for secure mail transport   </w:t>
      </w:r>
    </w:p>
    <w:p w:rsidR="00510375" w:rsidRDefault="00510375" w:rsidP="001C3AD5">
      <w:pPr>
        <w:pStyle w:val="Heading4"/>
      </w:pPr>
    </w:p>
    <w:p w:rsidR="001C3AD5" w:rsidRDefault="001C3AD5" w:rsidP="001C3AD5">
      <w:pPr>
        <w:pStyle w:val="Heading3"/>
      </w:pPr>
      <w:bookmarkStart w:id="97" w:name="_Toc419100862"/>
      <w:r>
        <w:t>Useful info</w:t>
      </w:r>
      <w:bookmarkEnd w:id="97"/>
    </w:p>
    <w:p w:rsidR="001C3AD5" w:rsidRDefault="001C3AD5" w:rsidP="001C3AD5">
      <w:pPr>
        <w:pStyle w:val="Heading4"/>
      </w:pPr>
      <w:r w:rsidRPr="000B6687">
        <w:t xml:space="preserve">Connect to Exchange Online using remote </w:t>
      </w:r>
      <w:proofErr w:type="spellStart"/>
      <w:r w:rsidRPr="000B6687">
        <w:t>PowerShell</w:t>
      </w:r>
      <w:proofErr w:type="spellEnd"/>
    </w:p>
    <w:p w:rsidR="001C3AD5" w:rsidRPr="000B6687" w:rsidRDefault="001C3AD5" w:rsidP="001C3AD5">
      <w:pPr>
        <w:pStyle w:val="Heading5"/>
      </w:pPr>
      <w:r w:rsidRPr="000B6687">
        <w:t>https://technet.microsoft.com/en-us/library/</w:t>
      </w:r>
      <w:proofErr w:type="gramStart"/>
      <w:r w:rsidRPr="000B6687">
        <w:t>jj984289(</w:t>
      </w:r>
      <w:proofErr w:type="gramEnd"/>
      <w:r w:rsidRPr="000B6687">
        <w:t>v=exchg.150).aspx</w:t>
      </w:r>
    </w:p>
    <w:p w:rsidR="00580938" w:rsidRDefault="00580938" w:rsidP="00580938">
      <w:pPr>
        <w:pStyle w:val="Heading2"/>
      </w:pPr>
      <w:r>
        <w:t>Configuration Sequence</w:t>
      </w:r>
    </w:p>
    <w:p w:rsidR="00580938" w:rsidRDefault="00580938" w:rsidP="00580938">
      <w:pPr>
        <w:pStyle w:val="Heading3"/>
      </w:pPr>
    </w:p>
    <w:p w:rsidR="00580938" w:rsidRPr="00BE700A" w:rsidRDefault="00580938" w:rsidP="00BE700A"/>
    <w:sectPr w:rsidR="00580938" w:rsidRPr="00BE700A" w:rsidSect="00186E3C">
      <w:headerReference w:type="even" r:id="rId26"/>
      <w:headerReference w:type="default" r:id="rId27"/>
      <w:footerReference w:type="even" r:id="rId28"/>
      <w:footerReference w:type="default" r:id="rId29"/>
      <w:headerReference w:type="first" r:id="rId30"/>
      <w:footerReference w:type="first" r:id="rId31"/>
      <w:pgSz w:w="11906" w:h="16838" w:code="9"/>
      <w:pgMar w:top="1134" w:right="1134" w:bottom="1134" w:left="1134" w:header="567" w:footer="567"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3" w:author="Lake Richard" w:date="2015-07-08T06:51:00Z" w:initials="LR">
    <w:p w:rsidR="00F35330" w:rsidRDefault="00F35330">
      <w:pPr>
        <w:pStyle w:val="CommentText"/>
      </w:pPr>
      <w:r>
        <w:rPr>
          <w:rStyle w:val="CommentReference"/>
        </w:rPr>
        <w:annotationRef/>
      </w:r>
      <w:r>
        <w:t>Need to check these are still valid</w:t>
      </w:r>
    </w:p>
  </w:comment>
  <w:comment w:id="86" w:author="Lake Richard" w:date="2015-07-08T06:52:00Z" w:initials="LR">
    <w:p w:rsidR="00F35330" w:rsidRDefault="00F35330">
      <w:pPr>
        <w:pStyle w:val="CommentText"/>
      </w:pPr>
      <w:r>
        <w:rPr>
          <w:rStyle w:val="CommentReference"/>
        </w:rPr>
        <w:annotationRef/>
      </w:r>
      <w:r>
        <w:t>Ditto check</w:t>
      </w:r>
    </w:p>
  </w:comment>
  <w:comment w:id="89" w:author="Lake Richard" w:date="2015-07-08T06:53:00Z" w:initials="LR">
    <w:p w:rsidR="00F35330" w:rsidRDefault="00F35330">
      <w:pPr>
        <w:pStyle w:val="CommentText"/>
      </w:pPr>
      <w:r>
        <w:rPr>
          <w:rStyle w:val="CommentReference"/>
        </w:rPr>
        <w:annotationRef/>
      </w:r>
      <w:r>
        <w:t xml:space="preserve">Need to detail the SSL bypass.  See </w:t>
      </w:r>
      <w:proofErr w:type="spellStart"/>
      <w:r>
        <w:t>Assyst</w:t>
      </w:r>
      <w:proofErr w:type="spellEnd"/>
      <w:r>
        <w:t xml:space="preserve"> calls</w:t>
      </w:r>
    </w:p>
  </w:comment>
  <w:comment w:id="91" w:author="Lake Richard" w:date="2015-07-08T07:09:00Z" w:initials="LR">
    <w:p w:rsidR="00F35330" w:rsidRDefault="00F35330">
      <w:pPr>
        <w:pStyle w:val="CommentText"/>
      </w:pPr>
      <w:r>
        <w:rPr>
          <w:rStyle w:val="CommentReference"/>
        </w:rPr>
        <w:annotationRef/>
      </w:r>
      <w:r>
        <w:t xml:space="preserve">Needs </w:t>
      </w:r>
      <w:proofErr w:type="spellStart"/>
      <w:r>
        <w:t>compltign</w:t>
      </w:r>
      <w:proofErr w:type="spellEnd"/>
    </w:p>
  </w:comment>
  <w:comment w:id="92" w:author="Lake Richard" w:date="2015-07-08T07:08:00Z" w:initials="LR">
    <w:p w:rsidR="00F35330" w:rsidRDefault="00F35330">
      <w:pPr>
        <w:pStyle w:val="CommentText"/>
      </w:pPr>
      <w:r>
        <w:rPr>
          <w:rStyle w:val="CommentReference"/>
        </w:rPr>
        <w:annotationRef/>
      </w:r>
      <w:r>
        <w:t>Needs checking</w:t>
      </w:r>
    </w:p>
  </w:comment>
  <w:comment w:id="93" w:author="Lake Richard" w:date="2015-07-08T07:33:00Z" w:initials="LR">
    <w:p w:rsidR="00F35330" w:rsidRDefault="00F35330">
      <w:pPr>
        <w:pStyle w:val="CommentText"/>
      </w:pPr>
      <w:r>
        <w:rPr>
          <w:rStyle w:val="CommentReference"/>
        </w:rPr>
        <w:annotationRef/>
      </w:r>
      <w:r>
        <w:t>Needs checking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B47556" w15:done="0"/>
  <w15:commentEx w15:paraId="3707F055" w15:done="0"/>
  <w15:commentEx w15:paraId="6C2CE20E" w15:done="0"/>
  <w15:commentEx w15:paraId="414A81CF" w15:done="0"/>
  <w15:commentEx w15:paraId="14F45968" w15:done="0"/>
  <w15:commentEx w15:paraId="2F60655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8A6" w:rsidRDefault="009438A6" w:rsidP="0026475C">
      <w:r>
        <w:separator/>
      </w:r>
    </w:p>
  </w:endnote>
  <w:endnote w:type="continuationSeparator" w:id="0">
    <w:p w:rsidR="009438A6" w:rsidRDefault="009438A6" w:rsidP="002647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30" w:rsidRDefault="00F353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Borders>
        <w:top w:val="single" w:sz="4" w:space="0" w:color="auto"/>
      </w:tblBorders>
      <w:tblLayout w:type="fixed"/>
      <w:tblCellMar>
        <w:left w:w="57" w:type="dxa"/>
        <w:right w:w="57" w:type="dxa"/>
      </w:tblCellMar>
      <w:tblLook w:val="0000"/>
    </w:tblPr>
    <w:tblGrid>
      <w:gridCol w:w="6312"/>
      <w:gridCol w:w="2760"/>
    </w:tblGrid>
    <w:tr w:rsidR="00F35330" w:rsidRPr="00C74616">
      <w:trPr>
        <w:cantSplit/>
        <w:trHeight w:hRule="exact" w:val="345"/>
      </w:trPr>
      <w:tc>
        <w:tcPr>
          <w:tcW w:w="6487" w:type="dxa"/>
          <w:tcBorders>
            <w:top w:val="single" w:sz="4" w:space="0" w:color="auto"/>
          </w:tcBorders>
          <w:vAlign w:val="center"/>
        </w:tcPr>
        <w:p w:rsidR="00F35330" w:rsidRPr="00C74616" w:rsidRDefault="00F35330" w:rsidP="000C607C">
          <w:pPr>
            <w:jc w:val="center"/>
            <w:rPr>
              <w:rFonts w:cs="Arial"/>
              <w:sz w:val="16"/>
              <w:szCs w:val="16"/>
            </w:rPr>
          </w:pPr>
        </w:p>
      </w:tc>
      <w:tc>
        <w:tcPr>
          <w:tcW w:w="2835" w:type="dxa"/>
          <w:vMerge w:val="restart"/>
          <w:tcBorders>
            <w:top w:val="single" w:sz="4" w:space="0" w:color="auto"/>
          </w:tcBorders>
          <w:vAlign w:val="center"/>
        </w:tcPr>
        <w:p w:rsidR="00F35330" w:rsidRPr="00C74616" w:rsidRDefault="00F35330" w:rsidP="00373DE7">
          <w:pPr>
            <w:pStyle w:val="Normal8pt"/>
          </w:pPr>
          <w:r w:rsidRPr="006473EE">
            <w:t xml:space="preserve">Ref: </w:t>
          </w:r>
          <w:r>
            <w:t xml:space="preserve">                              </w:t>
          </w:r>
          <w:fldSimple w:instr=" DOCPROPERTY  &quot;Reference Number&quot;  \* MERGEFORMAT ">
            <w:r>
              <w:rPr>
                <w:bCs/>
              </w:rPr>
              <w:t>ONSR12208</w:t>
            </w:r>
          </w:fldSimple>
          <w:r w:rsidRPr="006473EE">
            <w:br/>
            <w:t>Issue:</w:t>
          </w:r>
          <w:r w:rsidRPr="006473EE">
            <w:tab/>
          </w:r>
          <w:fldSimple w:instr=" DOCPROPERTY &quot;Issue&quot;  \* MERGEFORMAT ">
            <w:r>
              <w:t>0.1</w:t>
            </w:r>
          </w:fldSimple>
          <w:r w:rsidRPr="006473EE">
            <w:br/>
            <w:t>Date:</w:t>
          </w:r>
          <w:r w:rsidRPr="006473EE">
            <w:tab/>
          </w:r>
          <w:r>
            <w:t>11/05/2015</w:t>
          </w:r>
          <w:r w:rsidRPr="00C74616">
            <w:br/>
            <w:t>Page:</w:t>
          </w:r>
          <w:r w:rsidRPr="00C74616">
            <w:tab/>
          </w:r>
          <w:r w:rsidR="0027582A" w:rsidRPr="00C74616">
            <w:rPr>
              <w:snapToGrid w:val="0"/>
            </w:rPr>
            <w:fldChar w:fldCharType="begin"/>
          </w:r>
          <w:r w:rsidRPr="00C74616">
            <w:rPr>
              <w:snapToGrid w:val="0"/>
            </w:rPr>
            <w:instrText xml:space="preserve"> PAGE </w:instrText>
          </w:r>
          <w:r w:rsidR="0027582A" w:rsidRPr="00C74616">
            <w:rPr>
              <w:snapToGrid w:val="0"/>
            </w:rPr>
            <w:fldChar w:fldCharType="separate"/>
          </w:r>
          <w:r w:rsidR="00A00DF2">
            <w:rPr>
              <w:noProof/>
              <w:snapToGrid w:val="0"/>
            </w:rPr>
            <w:t>16</w:t>
          </w:r>
          <w:r w:rsidR="0027582A" w:rsidRPr="00C74616">
            <w:rPr>
              <w:snapToGrid w:val="0"/>
            </w:rPr>
            <w:fldChar w:fldCharType="end"/>
          </w:r>
          <w:r w:rsidRPr="00C74616">
            <w:rPr>
              <w:snapToGrid w:val="0"/>
            </w:rPr>
            <w:t xml:space="preserve"> of </w:t>
          </w:r>
          <w:r w:rsidR="0027582A" w:rsidRPr="00C74616">
            <w:rPr>
              <w:snapToGrid w:val="0"/>
            </w:rPr>
            <w:fldChar w:fldCharType="begin"/>
          </w:r>
          <w:r w:rsidRPr="00C74616">
            <w:rPr>
              <w:snapToGrid w:val="0"/>
            </w:rPr>
            <w:instrText xml:space="preserve"> NUMPAGES </w:instrText>
          </w:r>
          <w:r w:rsidR="0027582A" w:rsidRPr="00C74616">
            <w:rPr>
              <w:snapToGrid w:val="0"/>
            </w:rPr>
            <w:fldChar w:fldCharType="separate"/>
          </w:r>
          <w:r w:rsidR="00A00DF2">
            <w:rPr>
              <w:noProof/>
              <w:snapToGrid w:val="0"/>
            </w:rPr>
            <w:t>18</w:t>
          </w:r>
          <w:r w:rsidR="0027582A" w:rsidRPr="00C74616">
            <w:rPr>
              <w:snapToGrid w:val="0"/>
            </w:rPr>
            <w:fldChar w:fldCharType="end"/>
          </w:r>
        </w:p>
      </w:tc>
    </w:tr>
    <w:tr w:rsidR="00F35330" w:rsidRPr="00C74616">
      <w:trPr>
        <w:cantSplit/>
        <w:trHeight w:hRule="exact" w:val="648"/>
      </w:trPr>
      <w:tc>
        <w:tcPr>
          <w:tcW w:w="6487" w:type="dxa"/>
          <w:vAlign w:val="bottom"/>
        </w:tcPr>
        <w:p w:rsidR="00F35330" w:rsidRPr="00C74616" w:rsidRDefault="00F35330" w:rsidP="006F4E7E">
          <w:pPr>
            <w:pStyle w:val="Normal8pt"/>
          </w:pPr>
        </w:p>
      </w:tc>
      <w:tc>
        <w:tcPr>
          <w:tcW w:w="2835" w:type="dxa"/>
          <w:vMerge/>
        </w:tcPr>
        <w:p w:rsidR="00F35330" w:rsidRPr="00C74616" w:rsidRDefault="00F35330" w:rsidP="006F4E7E">
          <w:pPr>
            <w:pStyle w:val="Normal8pt"/>
          </w:pPr>
        </w:p>
      </w:tc>
    </w:tr>
    <w:tr w:rsidR="00F35330" w:rsidRPr="00C74616">
      <w:trPr>
        <w:cantSplit/>
        <w:trHeight w:hRule="exact" w:val="267"/>
      </w:trPr>
      <w:tc>
        <w:tcPr>
          <w:tcW w:w="9322" w:type="dxa"/>
          <w:gridSpan w:val="2"/>
          <w:tcBorders>
            <w:bottom w:val="nil"/>
          </w:tcBorders>
        </w:tcPr>
        <w:p w:rsidR="00F35330" w:rsidRPr="00C74616" w:rsidRDefault="00F35330" w:rsidP="006F4E7E">
          <w:pPr>
            <w:pStyle w:val="Header8ptbold"/>
          </w:pPr>
          <w:r w:rsidRPr="00C74616">
            <w:t>UNCONTROLLED DOCUMENT WHEN PRINTED</w:t>
          </w:r>
          <w:bookmarkStart w:id="98" w:name="_Hlt426859109"/>
        </w:p>
      </w:tc>
    </w:tr>
  </w:tbl>
  <w:bookmarkEnd w:id="98"/>
  <w:p w:rsidR="00F35330" w:rsidRPr="00C31291" w:rsidRDefault="0027582A" w:rsidP="00C31291">
    <w:pPr>
      <w:pStyle w:val="Header8ptbold"/>
      <w:spacing w:after="80"/>
      <w:rPr>
        <w:sz w:val="20"/>
        <w:szCs w:val="20"/>
      </w:rPr>
    </w:pPr>
    <w:r w:rsidRPr="00C31291">
      <w:rPr>
        <w:sz w:val="20"/>
        <w:szCs w:val="20"/>
      </w:rPr>
      <w:fldChar w:fldCharType="begin"/>
    </w:r>
    <w:r w:rsidR="00F35330" w:rsidRPr="00C31291">
      <w:rPr>
        <w:sz w:val="20"/>
        <w:szCs w:val="20"/>
      </w:rPr>
      <w:instrText xml:space="preserve"> DOCPROPERTY "Document Classification"  \* MERGEFORMAT </w:instrText>
    </w:r>
    <w:r w:rsidRPr="00C31291">
      <w:rPr>
        <w:sz w:val="20"/>
        <w:szCs w:val="20"/>
      </w:rPr>
      <w:fldChar w:fldCharType="separate"/>
    </w:r>
    <w:r w:rsidR="00F35330">
      <w:rPr>
        <w:sz w:val="20"/>
        <w:szCs w:val="20"/>
      </w:rPr>
      <w:t>OFFICIAL SENSITIVE</w:t>
    </w:r>
    <w:r w:rsidRPr="00C31291">
      <w:rP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30" w:rsidRDefault="00F353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8A6" w:rsidRDefault="009438A6" w:rsidP="0026475C">
      <w:r>
        <w:separator/>
      </w:r>
    </w:p>
  </w:footnote>
  <w:footnote w:type="continuationSeparator" w:id="0">
    <w:p w:rsidR="009438A6" w:rsidRDefault="009438A6" w:rsidP="002647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30" w:rsidRDefault="00F353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7031"/>
      <w:gridCol w:w="2041"/>
    </w:tblGrid>
    <w:tr w:rsidR="00F35330">
      <w:trPr>
        <w:trHeight w:hRule="exact" w:val="252"/>
      </w:trPr>
      <w:tc>
        <w:tcPr>
          <w:tcW w:w="9464" w:type="dxa"/>
          <w:gridSpan w:val="2"/>
          <w:tcBorders>
            <w:top w:val="nil"/>
            <w:left w:val="nil"/>
            <w:right w:val="nil"/>
          </w:tcBorders>
        </w:tcPr>
        <w:p w:rsidR="00F35330" w:rsidRPr="004E07B2" w:rsidRDefault="0027582A" w:rsidP="00C164CA">
          <w:pPr>
            <w:pStyle w:val="Header8ptbold"/>
            <w:spacing w:before="40"/>
            <w:rPr>
              <w:sz w:val="20"/>
              <w:szCs w:val="20"/>
            </w:rPr>
          </w:pPr>
          <w:fldSimple w:instr=" DOCPROPERTY &quot;Document Classification&quot;  \* MERGEFORMAT ">
            <w:r w:rsidR="00F35330" w:rsidRPr="004E07B2">
              <w:rPr>
                <w:sz w:val="20"/>
                <w:szCs w:val="20"/>
              </w:rPr>
              <w:t>OFFICIAL SENSITIVE</w:t>
            </w:r>
          </w:fldSimple>
        </w:p>
      </w:tc>
    </w:tr>
    <w:tr w:rsidR="00F35330">
      <w:trPr>
        <w:trHeight w:val="1125"/>
      </w:trPr>
      <w:tc>
        <w:tcPr>
          <w:tcW w:w="7338" w:type="dxa"/>
          <w:tcBorders>
            <w:top w:val="nil"/>
            <w:left w:val="nil"/>
            <w:right w:val="nil"/>
          </w:tcBorders>
          <w:vAlign w:val="center"/>
        </w:tcPr>
        <w:p w:rsidR="00F35330" w:rsidRDefault="00F35330" w:rsidP="00E96320">
          <w:pPr>
            <w:pStyle w:val="Category"/>
          </w:pPr>
          <w:r>
            <w:rPr>
              <w:noProof/>
              <w:lang w:eastAsia="en-GB"/>
            </w:rPr>
            <w:drawing>
              <wp:inline distT="0" distB="0" distL="0" distR="0">
                <wp:extent cx="1327150" cy="4953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7150" cy="495300"/>
                        </a:xfrm>
                        <a:prstGeom prst="rect">
                          <a:avLst/>
                        </a:prstGeom>
                        <a:noFill/>
                        <a:ln>
                          <a:noFill/>
                        </a:ln>
                      </pic:spPr>
                    </pic:pic>
                  </a:graphicData>
                </a:graphic>
              </wp:inline>
            </w:drawing>
          </w:r>
        </w:p>
        <w:p w:rsidR="00F35330" w:rsidRDefault="00F35330" w:rsidP="00E96320">
          <w:pPr>
            <w:pStyle w:val="Category"/>
          </w:pPr>
          <w:r>
            <w:t>Low Level Design</w:t>
          </w:r>
        </w:p>
        <w:p w:rsidR="00F35330" w:rsidRPr="00545142" w:rsidRDefault="0027582A">
          <w:pPr>
            <w:rPr>
              <w:rFonts w:cs="Arial"/>
            </w:rPr>
          </w:pPr>
          <w:fldSimple w:instr=" DOCPROPERTY  Title  \* MERGEFORMAT ">
            <w:r w:rsidR="00F35330">
              <w:t>Exchange 2013 Hybrid LLD</w:t>
            </w:r>
          </w:fldSimple>
        </w:p>
      </w:tc>
      <w:tc>
        <w:tcPr>
          <w:tcW w:w="2126" w:type="dxa"/>
          <w:tcBorders>
            <w:left w:val="nil"/>
            <w:right w:val="nil"/>
          </w:tcBorders>
        </w:tcPr>
        <w:p w:rsidR="00F35330" w:rsidRDefault="00F35330">
          <w:pPr>
            <w:rPr>
              <w:b/>
            </w:rPr>
          </w:pPr>
          <w:r>
            <w:rPr>
              <w:noProof/>
              <w:lang w:eastAsia="en-GB"/>
            </w:rPr>
            <w:drawing>
              <wp:anchor distT="0" distB="0" distL="114300" distR="114300" simplePos="0" relativeHeight="251657216" behindDoc="0" locked="0" layoutInCell="1" allowOverlap="1">
                <wp:simplePos x="0" y="0"/>
                <wp:positionH relativeFrom="column">
                  <wp:posOffset>-6985</wp:posOffset>
                </wp:positionH>
                <wp:positionV relativeFrom="paragraph">
                  <wp:posOffset>79375</wp:posOffset>
                </wp:positionV>
                <wp:extent cx="1200150" cy="5810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581025"/>
                        </a:xfrm>
                        <a:prstGeom prst="rect">
                          <a:avLst/>
                        </a:prstGeom>
                        <a:noFill/>
                      </pic:spPr>
                    </pic:pic>
                  </a:graphicData>
                </a:graphic>
              </wp:anchor>
            </w:drawing>
          </w:r>
        </w:p>
      </w:tc>
    </w:tr>
  </w:tbl>
  <w:sdt>
    <w:sdtPr>
      <w:id w:val="43875466"/>
      <w:docPartObj>
        <w:docPartGallery w:val="Watermarks"/>
        <w:docPartUnique/>
      </w:docPartObj>
    </w:sdtPr>
    <w:sdtContent>
      <w:p w:rsidR="00F35330" w:rsidRDefault="0027582A">
        <w:r w:rsidRPr="0027582A">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30" w:rsidRDefault="00F353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4E20"/>
    <w:multiLevelType w:val="hybridMultilevel"/>
    <w:tmpl w:val="AC42D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9A55EA"/>
    <w:multiLevelType w:val="multilevel"/>
    <w:tmpl w:val="BC549B0C"/>
    <w:lvl w:ilvl="0">
      <w:start w:val="1"/>
      <w:numFmt w:val="bullet"/>
      <w:pStyle w:val="bullet2"/>
      <w:lvlText w:val=""/>
      <w:lvlJc w:val="left"/>
      <w:pPr>
        <w:tabs>
          <w:tab w:val="num" w:pos="1834"/>
        </w:tabs>
        <w:ind w:left="1758" w:hanging="284"/>
      </w:pPr>
      <w:rPr>
        <w:rFonts w:ascii="Symbol" w:hAnsi="Symbol" w:hint="default"/>
      </w:rPr>
    </w:lvl>
    <w:lvl w:ilvl="1">
      <w:start w:val="1"/>
      <w:numFmt w:val="decimal"/>
      <w:lvlText w:val="%1.%2"/>
      <w:lvlJc w:val="left"/>
      <w:pPr>
        <w:tabs>
          <w:tab w:val="num" w:pos="1710"/>
        </w:tabs>
        <w:ind w:left="1710" w:hanging="576"/>
      </w:pPr>
      <w:rPr>
        <w:rFonts w:ascii="Times New Roman" w:hAnsi="Times New Roman" w:cs="Times New Roman" w:hint="default"/>
        <w:b w:val="0"/>
        <w:i w:val="0"/>
        <w:caps w:val="0"/>
        <w:strike w:val="0"/>
        <w:dstrike w:val="0"/>
        <w:vanish w:val="0"/>
        <w:color w:val="auto"/>
        <w:sz w:val="20"/>
        <w:u w:val="none"/>
        <w:vertAlign w:val="baseline"/>
      </w:rPr>
    </w:lvl>
    <w:lvl w:ilvl="2">
      <w:start w:val="1"/>
      <w:numFmt w:val="decimal"/>
      <w:lvlText w:val="%1.%2.%3"/>
      <w:lvlJc w:val="left"/>
      <w:pPr>
        <w:tabs>
          <w:tab w:val="num" w:pos="2214"/>
        </w:tabs>
        <w:ind w:left="1134"/>
      </w:pPr>
      <w:rPr>
        <w:rFonts w:ascii="Times New Roman" w:hAnsi="Times New Roman" w:cs="Times New Roman" w:hint="default"/>
        <w:b w:val="0"/>
        <w:i w:val="0"/>
        <w:caps w:val="0"/>
        <w:strike w:val="0"/>
        <w:dstrike w:val="0"/>
        <w:vanish w:val="0"/>
        <w:color w:val="auto"/>
        <w:sz w:val="20"/>
        <w:u w:val="none"/>
        <w:vertAlign w:val="baseline"/>
      </w:rPr>
    </w:lvl>
    <w:lvl w:ilvl="3">
      <w:start w:val="1"/>
      <w:numFmt w:val="decimal"/>
      <w:lvlText w:val="%1.%2.%3.%4"/>
      <w:lvlJc w:val="left"/>
      <w:pPr>
        <w:tabs>
          <w:tab w:val="num" w:pos="1998"/>
        </w:tabs>
        <w:ind w:left="1998" w:hanging="864"/>
      </w:pPr>
      <w:rPr>
        <w:rFonts w:cs="Times New Roman" w:hint="default"/>
      </w:rPr>
    </w:lvl>
    <w:lvl w:ilvl="4">
      <w:start w:val="1"/>
      <w:numFmt w:val="lowerLetter"/>
      <w:lvlText w:val="%5."/>
      <w:lvlJc w:val="left"/>
      <w:pPr>
        <w:tabs>
          <w:tab w:val="num" w:pos="1494"/>
        </w:tabs>
        <w:ind w:left="1418" w:hanging="284"/>
      </w:pPr>
      <w:rPr>
        <w:rFonts w:cs="Times New Roman" w:hint="default"/>
      </w:rPr>
    </w:lvl>
    <w:lvl w:ilvl="5">
      <w:start w:val="1"/>
      <w:numFmt w:val="decimal"/>
      <w:lvlText w:val="(%6)"/>
      <w:lvlJc w:val="left"/>
      <w:pPr>
        <w:tabs>
          <w:tab w:val="num" w:pos="1559"/>
        </w:tabs>
        <w:ind w:left="1559" w:hanging="425"/>
      </w:pPr>
      <w:rPr>
        <w:rFonts w:cs="Times New Roman" w:hint="default"/>
      </w:rPr>
    </w:lvl>
    <w:lvl w:ilvl="6">
      <w:start w:val="1"/>
      <w:numFmt w:val="lowerRoman"/>
      <w:lvlText w:val="%7."/>
      <w:lvlJc w:val="left"/>
      <w:pPr>
        <w:tabs>
          <w:tab w:val="num" w:pos="1701"/>
        </w:tabs>
        <w:ind w:left="1701" w:hanging="567"/>
      </w:pPr>
      <w:rPr>
        <w:rFonts w:cs="Times New Roman" w:hint="default"/>
      </w:rPr>
    </w:lvl>
    <w:lvl w:ilvl="7">
      <w:start w:val="1"/>
      <w:numFmt w:val="upperLetter"/>
      <w:lvlText w:val="%8."/>
      <w:lvlJc w:val="left"/>
      <w:pPr>
        <w:tabs>
          <w:tab w:val="num" w:pos="1494"/>
        </w:tabs>
        <w:ind w:left="1418" w:hanging="284"/>
      </w:pPr>
      <w:rPr>
        <w:rFonts w:cs="Times New Roman" w:hint="default"/>
      </w:rPr>
    </w:lvl>
    <w:lvl w:ilvl="8">
      <w:start w:val="1"/>
      <w:numFmt w:val="ordinal"/>
      <w:lvlText w:val="%9:"/>
      <w:lvlJc w:val="left"/>
      <w:pPr>
        <w:tabs>
          <w:tab w:val="num" w:pos="1854"/>
        </w:tabs>
        <w:ind w:left="1559" w:hanging="425"/>
      </w:pPr>
      <w:rPr>
        <w:rFonts w:cs="Times New Roman" w:hint="default"/>
      </w:rPr>
    </w:lvl>
  </w:abstractNum>
  <w:abstractNum w:abstractNumId="2">
    <w:nsid w:val="08DF758A"/>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nsid w:val="08EE546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0230C7"/>
    <w:multiLevelType w:val="hybridMultilevel"/>
    <w:tmpl w:val="27EE24E8"/>
    <w:lvl w:ilvl="0" w:tplc="2C1464E2">
      <w:start w:val="1"/>
      <w:numFmt w:val="bullet"/>
      <w:lvlText w:val=""/>
      <w:lvlJc w:val="left"/>
      <w:pPr>
        <w:tabs>
          <w:tab w:val="num" w:pos="720"/>
        </w:tabs>
        <w:ind w:left="720" w:hanging="360"/>
      </w:pPr>
      <w:rPr>
        <w:rFonts w:ascii="Symbol" w:hAnsi="Symbol" w:hint="default"/>
        <w:color w:val="auto"/>
      </w:rPr>
    </w:lvl>
    <w:lvl w:ilvl="1" w:tplc="08090001">
      <w:start w:val="1"/>
      <w:numFmt w:val="bullet"/>
      <w:lvlText w:val=""/>
      <w:lvlJc w:val="left"/>
      <w:pPr>
        <w:tabs>
          <w:tab w:val="num" w:pos="1440"/>
        </w:tabs>
        <w:ind w:left="1440" w:hanging="360"/>
      </w:pPr>
      <w:rPr>
        <w:rFonts w:ascii="Symbol" w:hAnsi="Symbol"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525CD0"/>
    <w:multiLevelType w:val="hybridMultilevel"/>
    <w:tmpl w:val="A7F02D3A"/>
    <w:lvl w:ilvl="0" w:tplc="8C2C0A86">
      <w:start w:val="1"/>
      <w:numFmt w:val="decimal"/>
      <w:lvlText w:val="%1."/>
      <w:lvlJc w:val="left"/>
      <w:pPr>
        <w:tabs>
          <w:tab w:val="num" w:pos="360"/>
        </w:tabs>
        <w:ind w:left="360" w:hanging="360"/>
      </w:pPr>
      <w:rPr>
        <w:rFonts w:cs="Times New Roman" w:hint="default"/>
        <w:i/>
        <w:color w:val="0000FF"/>
        <w:sz w:val="16"/>
        <w:szCs w:val="16"/>
      </w:rPr>
    </w:lvl>
    <w:lvl w:ilvl="1" w:tplc="08090019">
      <w:start w:val="1"/>
      <w:numFmt w:val="lowerLetter"/>
      <w:lvlText w:val="%2."/>
      <w:lvlJc w:val="left"/>
      <w:pPr>
        <w:tabs>
          <w:tab w:val="num" w:pos="1942"/>
        </w:tabs>
        <w:ind w:left="1942" w:hanging="360"/>
      </w:pPr>
      <w:rPr>
        <w:rFonts w:cs="Times New Roman"/>
      </w:rPr>
    </w:lvl>
    <w:lvl w:ilvl="2" w:tplc="0809001B" w:tentative="1">
      <w:start w:val="1"/>
      <w:numFmt w:val="lowerRoman"/>
      <w:lvlText w:val="%3."/>
      <w:lvlJc w:val="right"/>
      <w:pPr>
        <w:tabs>
          <w:tab w:val="num" w:pos="2662"/>
        </w:tabs>
        <w:ind w:left="2662" w:hanging="180"/>
      </w:pPr>
      <w:rPr>
        <w:rFonts w:cs="Times New Roman"/>
      </w:rPr>
    </w:lvl>
    <w:lvl w:ilvl="3" w:tplc="0809000F" w:tentative="1">
      <w:start w:val="1"/>
      <w:numFmt w:val="decimal"/>
      <w:lvlText w:val="%4."/>
      <w:lvlJc w:val="left"/>
      <w:pPr>
        <w:tabs>
          <w:tab w:val="num" w:pos="3382"/>
        </w:tabs>
        <w:ind w:left="3382" w:hanging="360"/>
      </w:pPr>
      <w:rPr>
        <w:rFonts w:cs="Times New Roman"/>
      </w:rPr>
    </w:lvl>
    <w:lvl w:ilvl="4" w:tplc="08090019" w:tentative="1">
      <w:start w:val="1"/>
      <w:numFmt w:val="lowerLetter"/>
      <w:lvlText w:val="%5."/>
      <w:lvlJc w:val="left"/>
      <w:pPr>
        <w:tabs>
          <w:tab w:val="num" w:pos="4102"/>
        </w:tabs>
        <w:ind w:left="4102" w:hanging="360"/>
      </w:pPr>
      <w:rPr>
        <w:rFonts w:cs="Times New Roman"/>
      </w:rPr>
    </w:lvl>
    <w:lvl w:ilvl="5" w:tplc="0809001B" w:tentative="1">
      <w:start w:val="1"/>
      <w:numFmt w:val="lowerRoman"/>
      <w:lvlText w:val="%6."/>
      <w:lvlJc w:val="right"/>
      <w:pPr>
        <w:tabs>
          <w:tab w:val="num" w:pos="4822"/>
        </w:tabs>
        <w:ind w:left="4822" w:hanging="180"/>
      </w:pPr>
      <w:rPr>
        <w:rFonts w:cs="Times New Roman"/>
      </w:rPr>
    </w:lvl>
    <w:lvl w:ilvl="6" w:tplc="0809000F" w:tentative="1">
      <w:start w:val="1"/>
      <w:numFmt w:val="decimal"/>
      <w:lvlText w:val="%7."/>
      <w:lvlJc w:val="left"/>
      <w:pPr>
        <w:tabs>
          <w:tab w:val="num" w:pos="5542"/>
        </w:tabs>
        <w:ind w:left="5542" w:hanging="360"/>
      </w:pPr>
      <w:rPr>
        <w:rFonts w:cs="Times New Roman"/>
      </w:rPr>
    </w:lvl>
    <w:lvl w:ilvl="7" w:tplc="08090019" w:tentative="1">
      <w:start w:val="1"/>
      <w:numFmt w:val="lowerLetter"/>
      <w:lvlText w:val="%8."/>
      <w:lvlJc w:val="left"/>
      <w:pPr>
        <w:tabs>
          <w:tab w:val="num" w:pos="6262"/>
        </w:tabs>
        <w:ind w:left="6262" w:hanging="360"/>
      </w:pPr>
      <w:rPr>
        <w:rFonts w:cs="Times New Roman"/>
      </w:rPr>
    </w:lvl>
    <w:lvl w:ilvl="8" w:tplc="0809001B" w:tentative="1">
      <w:start w:val="1"/>
      <w:numFmt w:val="lowerRoman"/>
      <w:lvlText w:val="%9."/>
      <w:lvlJc w:val="right"/>
      <w:pPr>
        <w:tabs>
          <w:tab w:val="num" w:pos="6982"/>
        </w:tabs>
        <w:ind w:left="6982" w:hanging="180"/>
      </w:pPr>
      <w:rPr>
        <w:rFonts w:cs="Times New Roman"/>
      </w:rPr>
    </w:lvl>
  </w:abstractNum>
  <w:abstractNum w:abstractNumId="6">
    <w:nsid w:val="11D25959"/>
    <w:multiLevelType w:val="hybridMultilevel"/>
    <w:tmpl w:val="A530A9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AE32900"/>
    <w:multiLevelType w:val="hybridMultilevel"/>
    <w:tmpl w:val="19AAD6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36A6122"/>
    <w:multiLevelType w:val="hybridMultilevel"/>
    <w:tmpl w:val="48D8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734C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212D0D"/>
    <w:multiLevelType w:val="hybridMultilevel"/>
    <w:tmpl w:val="D1EAA0DC"/>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38890E8C"/>
    <w:multiLevelType w:val="hybridMultilevel"/>
    <w:tmpl w:val="6E6C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FC5337"/>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45C319C8"/>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nsid w:val="4C5E732D"/>
    <w:multiLevelType w:val="hybridMultilevel"/>
    <w:tmpl w:val="ABFA2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DDD57E4"/>
    <w:multiLevelType w:val="hybridMultilevel"/>
    <w:tmpl w:val="0FF22752"/>
    <w:lvl w:ilvl="0" w:tplc="C756A6C8">
      <w:start w:val="1"/>
      <w:numFmt w:val="bullet"/>
      <w:pStyle w:val="bullet2nospace"/>
      <w:lvlText w:val=""/>
      <w:lvlJc w:val="left"/>
      <w:pPr>
        <w:tabs>
          <w:tab w:val="num" w:pos="1834"/>
        </w:tabs>
        <w:ind w:left="1758" w:hanging="284"/>
      </w:pPr>
      <w:rPr>
        <w:rFonts w:ascii="Symbol" w:hAnsi="Symbol" w:hint="default"/>
      </w:rPr>
    </w:lvl>
    <w:lvl w:ilvl="1" w:tplc="C3ECC2E2" w:tentative="1">
      <w:start w:val="1"/>
      <w:numFmt w:val="bullet"/>
      <w:lvlText w:val="o"/>
      <w:lvlJc w:val="left"/>
      <w:pPr>
        <w:tabs>
          <w:tab w:val="num" w:pos="1440"/>
        </w:tabs>
        <w:ind w:left="1440" w:hanging="360"/>
      </w:pPr>
      <w:rPr>
        <w:rFonts w:ascii="Courier New" w:hAnsi="Courier New" w:hint="default"/>
      </w:rPr>
    </w:lvl>
    <w:lvl w:ilvl="2" w:tplc="E7A2D21C" w:tentative="1">
      <w:start w:val="1"/>
      <w:numFmt w:val="bullet"/>
      <w:lvlText w:val=""/>
      <w:lvlJc w:val="left"/>
      <w:pPr>
        <w:tabs>
          <w:tab w:val="num" w:pos="2160"/>
        </w:tabs>
        <w:ind w:left="2160" w:hanging="360"/>
      </w:pPr>
      <w:rPr>
        <w:rFonts w:ascii="Wingdings" w:hAnsi="Wingdings" w:hint="default"/>
      </w:rPr>
    </w:lvl>
    <w:lvl w:ilvl="3" w:tplc="0912476E" w:tentative="1">
      <w:start w:val="1"/>
      <w:numFmt w:val="bullet"/>
      <w:lvlText w:val=""/>
      <w:lvlJc w:val="left"/>
      <w:pPr>
        <w:tabs>
          <w:tab w:val="num" w:pos="2880"/>
        </w:tabs>
        <w:ind w:left="2880" w:hanging="360"/>
      </w:pPr>
      <w:rPr>
        <w:rFonts w:ascii="Symbol" w:hAnsi="Symbol" w:hint="default"/>
      </w:rPr>
    </w:lvl>
    <w:lvl w:ilvl="4" w:tplc="DB028DA2" w:tentative="1">
      <w:start w:val="1"/>
      <w:numFmt w:val="bullet"/>
      <w:lvlText w:val="o"/>
      <w:lvlJc w:val="left"/>
      <w:pPr>
        <w:tabs>
          <w:tab w:val="num" w:pos="3600"/>
        </w:tabs>
        <w:ind w:left="3600" w:hanging="360"/>
      </w:pPr>
      <w:rPr>
        <w:rFonts w:ascii="Courier New" w:hAnsi="Courier New" w:hint="default"/>
      </w:rPr>
    </w:lvl>
    <w:lvl w:ilvl="5" w:tplc="27CE6C58" w:tentative="1">
      <w:start w:val="1"/>
      <w:numFmt w:val="bullet"/>
      <w:lvlText w:val=""/>
      <w:lvlJc w:val="left"/>
      <w:pPr>
        <w:tabs>
          <w:tab w:val="num" w:pos="4320"/>
        </w:tabs>
        <w:ind w:left="4320" w:hanging="360"/>
      </w:pPr>
      <w:rPr>
        <w:rFonts w:ascii="Wingdings" w:hAnsi="Wingdings" w:hint="default"/>
      </w:rPr>
    </w:lvl>
    <w:lvl w:ilvl="6" w:tplc="FCE8DD9A" w:tentative="1">
      <w:start w:val="1"/>
      <w:numFmt w:val="bullet"/>
      <w:lvlText w:val=""/>
      <w:lvlJc w:val="left"/>
      <w:pPr>
        <w:tabs>
          <w:tab w:val="num" w:pos="5040"/>
        </w:tabs>
        <w:ind w:left="5040" w:hanging="360"/>
      </w:pPr>
      <w:rPr>
        <w:rFonts w:ascii="Symbol" w:hAnsi="Symbol" w:hint="default"/>
      </w:rPr>
    </w:lvl>
    <w:lvl w:ilvl="7" w:tplc="198C6884" w:tentative="1">
      <w:start w:val="1"/>
      <w:numFmt w:val="bullet"/>
      <w:lvlText w:val="o"/>
      <w:lvlJc w:val="left"/>
      <w:pPr>
        <w:tabs>
          <w:tab w:val="num" w:pos="5760"/>
        </w:tabs>
        <w:ind w:left="5760" w:hanging="360"/>
      </w:pPr>
      <w:rPr>
        <w:rFonts w:ascii="Courier New" w:hAnsi="Courier New" w:hint="default"/>
      </w:rPr>
    </w:lvl>
    <w:lvl w:ilvl="8" w:tplc="1A7AFAE2" w:tentative="1">
      <w:start w:val="1"/>
      <w:numFmt w:val="bullet"/>
      <w:lvlText w:val=""/>
      <w:lvlJc w:val="left"/>
      <w:pPr>
        <w:tabs>
          <w:tab w:val="num" w:pos="6480"/>
        </w:tabs>
        <w:ind w:left="6480" w:hanging="360"/>
      </w:pPr>
      <w:rPr>
        <w:rFonts w:ascii="Wingdings" w:hAnsi="Wingdings" w:hint="default"/>
      </w:rPr>
    </w:lvl>
  </w:abstractNum>
  <w:abstractNum w:abstractNumId="16">
    <w:nsid w:val="4FDC70A2"/>
    <w:multiLevelType w:val="multilevel"/>
    <w:tmpl w:val="C3BEC30A"/>
    <w:lvl w:ilvl="0">
      <w:numFmt w:val="decimal"/>
      <w:pStyle w:val="Heading1"/>
      <w:lvlText w:val="%1"/>
      <w:lvlJc w:val="left"/>
      <w:pPr>
        <w:tabs>
          <w:tab w:val="num" w:pos="1134"/>
        </w:tabs>
        <w:ind w:left="1134" w:hanging="1134"/>
      </w:pPr>
      <w:rPr>
        <w:rFonts w:ascii="Arial Bold" w:hAnsi="Arial Bold" w:cs="Times New Roman" w:hint="default"/>
        <w:b/>
        <w:i w:val="0"/>
        <w:caps w:val="0"/>
        <w:strike w:val="0"/>
        <w:dstrike w:val="0"/>
        <w:vanish w:val="0"/>
        <w:color w:val="0000FF"/>
        <w:sz w:val="24"/>
        <w:szCs w:val="24"/>
        <w:u w:val="none"/>
        <w:vertAlign w:val="baseline"/>
      </w:rPr>
    </w:lvl>
    <w:lvl w:ilvl="1">
      <w:start w:val="1"/>
      <w:numFmt w:val="decimal"/>
      <w:pStyle w:val="Heading2"/>
      <w:lvlText w:val="%1.%2"/>
      <w:lvlJc w:val="left"/>
      <w:pPr>
        <w:tabs>
          <w:tab w:val="num" w:pos="3969"/>
        </w:tabs>
        <w:ind w:left="3969" w:hanging="1134"/>
      </w:pPr>
      <w:rPr>
        <w:rFonts w:ascii="Arial" w:hAnsi="Arial" w:cs="Times New Roman" w:hint="default"/>
        <w:b/>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Heading3"/>
      <w:lvlText w:val="%1.%2.%3"/>
      <w:lvlJc w:val="left"/>
      <w:pPr>
        <w:tabs>
          <w:tab w:val="num" w:pos="1134"/>
        </w:tabs>
        <w:ind w:left="1134" w:hanging="1134"/>
      </w:pPr>
      <w:rPr>
        <w:rFonts w:ascii="Arial" w:hAnsi="Arial" w:cs="Times New Roman" w:hint="default"/>
        <w:b/>
        <w:i w:val="0"/>
        <w:caps w:val="0"/>
        <w:strike w:val="0"/>
        <w:dstrike w:val="0"/>
        <w:vanish w:val="0"/>
        <w:color w:val="auto"/>
        <w:sz w:val="20"/>
        <w:szCs w:val="20"/>
        <w:u w:val="none"/>
        <w:vertAlign w:val="baseline"/>
      </w:rPr>
    </w:lvl>
    <w:lvl w:ilvl="3">
      <w:start w:val="1"/>
      <w:numFmt w:val="decimal"/>
      <w:pStyle w:val="Heading4"/>
      <w:lvlText w:val="%1.%2.%3.%4"/>
      <w:lvlJc w:val="left"/>
      <w:pPr>
        <w:tabs>
          <w:tab w:val="num" w:pos="1134"/>
        </w:tabs>
        <w:ind w:left="1134" w:hanging="1134"/>
      </w:pPr>
      <w:rPr>
        <w:rFonts w:ascii="Arial" w:hAnsi="Arial" w:cs="Times New Roman" w:hint="default"/>
        <w:b w:val="0"/>
        <w:bCs w:val="0"/>
        <w:i w:val="0"/>
        <w:iCs w:val="0"/>
        <w:caps w:val="0"/>
        <w:strike w:val="0"/>
        <w:dstrike w:val="0"/>
        <w:vanish w:val="0"/>
        <w:color w:val="000000"/>
        <w:spacing w:val="0"/>
        <w:kern w:val="0"/>
        <w:position w:val="0"/>
        <w:sz w:val="20"/>
        <w:szCs w:val="20"/>
        <w:u w:val="none"/>
        <w:vertAlign w:val="baseline"/>
      </w:rPr>
    </w:lvl>
    <w:lvl w:ilvl="4">
      <w:start w:val="1"/>
      <w:numFmt w:val="lowerLetter"/>
      <w:pStyle w:val="Heading5"/>
      <w:lvlText w:val="%5."/>
      <w:lvlJc w:val="left"/>
      <w:pPr>
        <w:tabs>
          <w:tab w:val="num" w:pos="1559"/>
        </w:tabs>
        <w:ind w:left="1559" w:hanging="425"/>
      </w:pPr>
      <w:rPr>
        <w:rFonts w:ascii="Arial" w:hAnsi="Arial" w:cs="Times New Roman" w:hint="default"/>
        <w:sz w:val="20"/>
        <w:szCs w:val="20"/>
      </w:rPr>
    </w:lvl>
    <w:lvl w:ilvl="5">
      <w:start w:val="1"/>
      <w:numFmt w:val="decimal"/>
      <w:pStyle w:val="Heading6"/>
      <w:lvlText w:val="(%6)"/>
      <w:lvlJc w:val="left"/>
      <w:pPr>
        <w:tabs>
          <w:tab w:val="num" w:pos="1985"/>
        </w:tabs>
        <w:ind w:left="1985" w:hanging="426"/>
      </w:pPr>
      <w:rPr>
        <w:rFonts w:ascii="Arial" w:hAnsi="Arial" w:cs="Times New Roman" w:hint="default"/>
        <w:b w:val="0"/>
        <w:i w:val="0"/>
        <w:sz w:val="20"/>
        <w:szCs w:val="20"/>
      </w:rPr>
    </w:lvl>
    <w:lvl w:ilvl="6">
      <w:start w:val="1"/>
      <w:numFmt w:val="lowerRoman"/>
      <w:pStyle w:val="Heading7"/>
      <w:lvlText w:val="%7."/>
      <w:lvlJc w:val="left"/>
      <w:pPr>
        <w:tabs>
          <w:tab w:val="num" w:pos="2410"/>
        </w:tabs>
        <w:ind w:left="2410" w:hanging="425"/>
      </w:pPr>
      <w:rPr>
        <w:rFonts w:ascii="Arial" w:hAnsi="Arial" w:cs="Times New Roman" w:hint="default"/>
        <w:b w:val="0"/>
        <w:i w:val="0"/>
        <w:sz w:val="20"/>
        <w:szCs w:val="20"/>
      </w:rPr>
    </w:lvl>
    <w:lvl w:ilvl="7">
      <w:start w:val="1"/>
      <w:numFmt w:val="upperLetter"/>
      <w:pStyle w:val="Heading8"/>
      <w:lvlText w:val="%8."/>
      <w:lvlJc w:val="left"/>
      <w:pPr>
        <w:tabs>
          <w:tab w:val="num" w:pos="2835"/>
        </w:tabs>
        <w:ind w:left="2835" w:hanging="425"/>
      </w:pPr>
      <w:rPr>
        <w:rFonts w:ascii="Arial" w:hAnsi="Arial" w:cs="Times New Roman" w:hint="default"/>
        <w:b w:val="0"/>
        <w:i w:val="0"/>
        <w:sz w:val="20"/>
        <w:szCs w:val="20"/>
      </w:rPr>
    </w:lvl>
    <w:lvl w:ilvl="8">
      <w:start w:val="1"/>
      <w:numFmt w:val="bullet"/>
      <w:pStyle w:val="Heading9"/>
      <w:lvlText w:val="-"/>
      <w:lvlJc w:val="left"/>
      <w:pPr>
        <w:tabs>
          <w:tab w:val="num" w:pos="3260"/>
        </w:tabs>
        <w:ind w:left="3260" w:hanging="425"/>
      </w:pPr>
      <w:rPr>
        <w:rFonts w:ascii="Arial" w:hAnsi="Arial" w:hint="default"/>
        <w:b w:val="0"/>
        <w:i w:val="0"/>
        <w:color w:val="auto"/>
        <w:sz w:val="20"/>
      </w:rPr>
    </w:lvl>
  </w:abstractNum>
  <w:abstractNum w:abstractNumId="17">
    <w:nsid w:val="52986776"/>
    <w:multiLevelType w:val="hybridMultilevel"/>
    <w:tmpl w:val="9B6AC400"/>
    <w:lvl w:ilvl="0" w:tplc="51626D18">
      <w:start w:val="1"/>
      <w:numFmt w:val="bullet"/>
      <w:pStyle w:val="bullet1nospace"/>
      <w:lvlText w:val=""/>
      <w:lvlJc w:val="left"/>
      <w:pPr>
        <w:tabs>
          <w:tab w:val="num" w:pos="1494"/>
        </w:tabs>
        <w:ind w:left="1418" w:hanging="284"/>
      </w:pPr>
      <w:rPr>
        <w:rFonts w:ascii="Symbol" w:hAnsi="Symbol" w:hint="default"/>
      </w:rPr>
    </w:lvl>
    <w:lvl w:ilvl="1" w:tplc="B1CC8B14">
      <w:start w:val="1"/>
      <w:numFmt w:val="bullet"/>
      <w:lvlText w:val="o"/>
      <w:lvlJc w:val="left"/>
      <w:pPr>
        <w:tabs>
          <w:tab w:val="num" w:pos="2574"/>
        </w:tabs>
        <w:ind w:left="2574" w:hanging="360"/>
      </w:pPr>
      <w:rPr>
        <w:rFonts w:ascii="Courier New" w:hAnsi="Courier New" w:hint="default"/>
      </w:rPr>
    </w:lvl>
    <w:lvl w:ilvl="2" w:tplc="0B922DE8" w:tentative="1">
      <w:start w:val="1"/>
      <w:numFmt w:val="bullet"/>
      <w:lvlText w:val=""/>
      <w:lvlJc w:val="left"/>
      <w:pPr>
        <w:tabs>
          <w:tab w:val="num" w:pos="3294"/>
        </w:tabs>
        <w:ind w:left="3294" w:hanging="360"/>
      </w:pPr>
      <w:rPr>
        <w:rFonts w:ascii="Wingdings" w:hAnsi="Wingdings" w:hint="default"/>
      </w:rPr>
    </w:lvl>
    <w:lvl w:ilvl="3" w:tplc="97ECC2B2" w:tentative="1">
      <w:start w:val="1"/>
      <w:numFmt w:val="bullet"/>
      <w:lvlText w:val=""/>
      <w:lvlJc w:val="left"/>
      <w:pPr>
        <w:tabs>
          <w:tab w:val="num" w:pos="4014"/>
        </w:tabs>
        <w:ind w:left="4014" w:hanging="360"/>
      </w:pPr>
      <w:rPr>
        <w:rFonts w:ascii="Symbol" w:hAnsi="Symbol" w:hint="default"/>
      </w:rPr>
    </w:lvl>
    <w:lvl w:ilvl="4" w:tplc="DEC0F69E" w:tentative="1">
      <w:start w:val="1"/>
      <w:numFmt w:val="bullet"/>
      <w:lvlText w:val="o"/>
      <w:lvlJc w:val="left"/>
      <w:pPr>
        <w:tabs>
          <w:tab w:val="num" w:pos="4734"/>
        </w:tabs>
        <w:ind w:left="4734" w:hanging="360"/>
      </w:pPr>
      <w:rPr>
        <w:rFonts w:ascii="Courier New" w:hAnsi="Courier New" w:hint="default"/>
      </w:rPr>
    </w:lvl>
    <w:lvl w:ilvl="5" w:tplc="B2561206" w:tentative="1">
      <w:start w:val="1"/>
      <w:numFmt w:val="bullet"/>
      <w:lvlText w:val=""/>
      <w:lvlJc w:val="left"/>
      <w:pPr>
        <w:tabs>
          <w:tab w:val="num" w:pos="5454"/>
        </w:tabs>
        <w:ind w:left="5454" w:hanging="360"/>
      </w:pPr>
      <w:rPr>
        <w:rFonts w:ascii="Wingdings" w:hAnsi="Wingdings" w:hint="default"/>
      </w:rPr>
    </w:lvl>
    <w:lvl w:ilvl="6" w:tplc="E318CBC2" w:tentative="1">
      <w:start w:val="1"/>
      <w:numFmt w:val="bullet"/>
      <w:lvlText w:val=""/>
      <w:lvlJc w:val="left"/>
      <w:pPr>
        <w:tabs>
          <w:tab w:val="num" w:pos="6174"/>
        </w:tabs>
        <w:ind w:left="6174" w:hanging="360"/>
      </w:pPr>
      <w:rPr>
        <w:rFonts w:ascii="Symbol" w:hAnsi="Symbol" w:hint="default"/>
      </w:rPr>
    </w:lvl>
    <w:lvl w:ilvl="7" w:tplc="5A389C40" w:tentative="1">
      <w:start w:val="1"/>
      <w:numFmt w:val="bullet"/>
      <w:lvlText w:val="o"/>
      <w:lvlJc w:val="left"/>
      <w:pPr>
        <w:tabs>
          <w:tab w:val="num" w:pos="6894"/>
        </w:tabs>
        <w:ind w:left="6894" w:hanging="360"/>
      </w:pPr>
      <w:rPr>
        <w:rFonts w:ascii="Courier New" w:hAnsi="Courier New" w:hint="default"/>
      </w:rPr>
    </w:lvl>
    <w:lvl w:ilvl="8" w:tplc="EB9452CA" w:tentative="1">
      <w:start w:val="1"/>
      <w:numFmt w:val="bullet"/>
      <w:lvlText w:val=""/>
      <w:lvlJc w:val="left"/>
      <w:pPr>
        <w:tabs>
          <w:tab w:val="num" w:pos="7614"/>
        </w:tabs>
        <w:ind w:left="7614" w:hanging="360"/>
      </w:pPr>
      <w:rPr>
        <w:rFonts w:ascii="Wingdings" w:hAnsi="Wingdings" w:hint="default"/>
      </w:rPr>
    </w:lvl>
  </w:abstractNum>
  <w:abstractNum w:abstractNumId="18">
    <w:nsid w:val="59F97045"/>
    <w:multiLevelType w:val="hybridMultilevel"/>
    <w:tmpl w:val="C6CCFDA0"/>
    <w:lvl w:ilvl="0" w:tplc="6CCAF9BE">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nsid w:val="64A151B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6E434E61"/>
    <w:multiLevelType w:val="hybridMultilevel"/>
    <w:tmpl w:val="38961E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17C7B67"/>
    <w:multiLevelType w:val="hybridMultilevel"/>
    <w:tmpl w:val="CEF6397C"/>
    <w:lvl w:ilvl="0" w:tplc="6CCAF9BE">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
    <w:nsid w:val="722308F8"/>
    <w:multiLevelType w:val="hybridMultilevel"/>
    <w:tmpl w:val="D3609A10"/>
    <w:lvl w:ilvl="0" w:tplc="2C1464E2">
      <w:start w:val="1"/>
      <w:numFmt w:val="bullet"/>
      <w:lvlText w:val=""/>
      <w:lvlJc w:val="left"/>
      <w:pPr>
        <w:tabs>
          <w:tab w:val="num" w:pos="1420"/>
        </w:tabs>
        <w:ind w:left="1420" w:hanging="360"/>
      </w:pPr>
      <w:rPr>
        <w:rFonts w:ascii="Symbol" w:hAnsi="Symbol" w:hint="default"/>
        <w:color w:val="auto"/>
      </w:rPr>
    </w:lvl>
    <w:lvl w:ilvl="1" w:tplc="08090003">
      <w:start w:val="1"/>
      <w:numFmt w:val="bullet"/>
      <w:lvlText w:val="o"/>
      <w:lvlJc w:val="left"/>
      <w:pPr>
        <w:tabs>
          <w:tab w:val="num" w:pos="2140"/>
        </w:tabs>
        <w:ind w:left="2140" w:hanging="360"/>
      </w:pPr>
      <w:rPr>
        <w:rFonts w:ascii="Courier New" w:hAnsi="Courier New" w:hint="default"/>
      </w:rPr>
    </w:lvl>
    <w:lvl w:ilvl="2" w:tplc="08090005" w:tentative="1">
      <w:start w:val="1"/>
      <w:numFmt w:val="bullet"/>
      <w:lvlText w:val=""/>
      <w:lvlJc w:val="left"/>
      <w:pPr>
        <w:tabs>
          <w:tab w:val="num" w:pos="2860"/>
        </w:tabs>
        <w:ind w:left="2860" w:hanging="360"/>
      </w:pPr>
      <w:rPr>
        <w:rFonts w:ascii="Wingdings" w:hAnsi="Wingdings" w:hint="default"/>
      </w:rPr>
    </w:lvl>
    <w:lvl w:ilvl="3" w:tplc="08090001" w:tentative="1">
      <w:start w:val="1"/>
      <w:numFmt w:val="bullet"/>
      <w:lvlText w:val=""/>
      <w:lvlJc w:val="left"/>
      <w:pPr>
        <w:tabs>
          <w:tab w:val="num" w:pos="3580"/>
        </w:tabs>
        <w:ind w:left="3580" w:hanging="360"/>
      </w:pPr>
      <w:rPr>
        <w:rFonts w:ascii="Symbol" w:hAnsi="Symbol" w:hint="default"/>
      </w:rPr>
    </w:lvl>
    <w:lvl w:ilvl="4" w:tplc="08090003" w:tentative="1">
      <w:start w:val="1"/>
      <w:numFmt w:val="bullet"/>
      <w:lvlText w:val="o"/>
      <w:lvlJc w:val="left"/>
      <w:pPr>
        <w:tabs>
          <w:tab w:val="num" w:pos="4300"/>
        </w:tabs>
        <w:ind w:left="4300" w:hanging="360"/>
      </w:pPr>
      <w:rPr>
        <w:rFonts w:ascii="Courier New" w:hAnsi="Courier New" w:hint="default"/>
      </w:rPr>
    </w:lvl>
    <w:lvl w:ilvl="5" w:tplc="08090005" w:tentative="1">
      <w:start w:val="1"/>
      <w:numFmt w:val="bullet"/>
      <w:lvlText w:val=""/>
      <w:lvlJc w:val="left"/>
      <w:pPr>
        <w:tabs>
          <w:tab w:val="num" w:pos="5020"/>
        </w:tabs>
        <w:ind w:left="5020" w:hanging="360"/>
      </w:pPr>
      <w:rPr>
        <w:rFonts w:ascii="Wingdings" w:hAnsi="Wingdings" w:hint="default"/>
      </w:rPr>
    </w:lvl>
    <w:lvl w:ilvl="6" w:tplc="08090001" w:tentative="1">
      <w:start w:val="1"/>
      <w:numFmt w:val="bullet"/>
      <w:lvlText w:val=""/>
      <w:lvlJc w:val="left"/>
      <w:pPr>
        <w:tabs>
          <w:tab w:val="num" w:pos="5740"/>
        </w:tabs>
        <w:ind w:left="5740" w:hanging="360"/>
      </w:pPr>
      <w:rPr>
        <w:rFonts w:ascii="Symbol" w:hAnsi="Symbol" w:hint="default"/>
      </w:rPr>
    </w:lvl>
    <w:lvl w:ilvl="7" w:tplc="08090003" w:tentative="1">
      <w:start w:val="1"/>
      <w:numFmt w:val="bullet"/>
      <w:lvlText w:val="o"/>
      <w:lvlJc w:val="left"/>
      <w:pPr>
        <w:tabs>
          <w:tab w:val="num" w:pos="6460"/>
        </w:tabs>
        <w:ind w:left="6460" w:hanging="360"/>
      </w:pPr>
      <w:rPr>
        <w:rFonts w:ascii="Courier New" w:hAnsi="Courier New" w:hint="default"/>
      </w:rPr>
    </w:lvl>
    <w:lvl w:ilvl="8" w:tplc="08090005" w:tentative="1">
      <w:start w:val="1"/>
      <w:numFmt w:val="bullet"/>
      <w:lvlText w:val=""/>
      <w:lvlJc w:val="left"/>
      <w:pPr>
        <w:tabs>
          <w:tab w:val="num" w:pos="7180"/>
        </w:tabs>
        <w:ind w:left="7180" w:hanging="360"/>
      </w:pPr>
      <w:rPr>
        <w:rFonts w:ascii="Wingdings" w:hAnsi="Wingdings" w:hint="default"/>
      </w:rPr>
    </w:lvl>
  </w:abstractNum>
  <w:abstractNum w:abstractNumId="23">
    <w:nsid w:val="72626325"/>
    <w:multiLevelType w:val="hybridMultilevel"/>
    <w:tmpl w:val="8EB41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96309F"/>
    <w:multiLevelType w:val="singleLevel"/>
    <w:tmpl w:val="9C3EA6F2"/>
    <w:lvl w:ilvl="0">
      <w:start w:val="1"/>
      <w:numFmt w:val="decimal"/>
      <w:lvlText w:val="[%1]"/>
      <w:lvlJc w:val="left"/>
      <w:pPr>
        <w:tabs>
          <w:tab w:val="num" w:pos="1494"/>
        </w:tabs>
        <w:ind w:left="720" w:firstLine="414"/>
      </w:pPr>
      <w:rPr>
        <w:rFonts w:cs="Times New Roman"/>
      </w:rPr>
    </w:lvl>
  </w:abstractNum>
  <w:abstractNum w:abstractNumId="25">
    <w:nsid w:val="78AC440D"/>
    <w:multiLevelType w:val="hybridMultilevel"/>
    <w:tmpl w:val="EBC47EF2"/>
    <w:lvl w:ilvl="0" w:tplc="6CE067D0">
      <w:start w:val="1"/>
      <w:numFmt w:val="bullet"/>
      <w:pStyle w:val="bullet1"/>
      <w:lvlText w:val=""/>
      <w:lvlJc w:val="left"/>
      <w:pPr>
        <w:tabs>
          <w:tab w:val="num" w:pos="1494"/>
        </w:tabs>
        <w:ind w:left="1418" w:hanging="284"/>
      </w:pPr>
      <w:rPr>
        <w:rFonts w:ascii="Symbol" w:hAnsi="Symbol" w:hint="default"/>
      </w:rPr>
    </w:lvl>
    <w:lvl w:ilvl="1" w:tplc="11EE14FE" w:tentative="1">
      <w:start w:val="1"/>
      <w:numFmt w:val="bullet"/>
      <w:lvlText w:val="o"/>
      <w:lvlJc w:val="left"/>
      <w:pPr>
        <w:tabs>
          <w:tab w:val="num" w:pos="1440"/>
        </w:tabs>
        <w:ind w:left="1440" w:hanging="360"/>
      </w:pPr>
      <w:rPr>
        <w:rFonts w:ascii="Courier New" w:hAnsi="Courier New" w:hint="default"/>
      </w:rPr>
    </w:lvl>
    <w:lvl w:ilvl="2" w:tplc="A8C4FDC6" w:tentative="1">
      <w:start w:val="1"/>
      <w:numFmt w:val="bullet"/>
      <w:lvlText w:val=""/>
      <w:lvlJc w:val="left"/>
      <w:pPr>
        <w:tabs>
          <w:tab w:val="num" w:pos="2160"/>
        </w:tabs>
        <w:ind w:left="2160" w:hanging="360"/>
      </w:pPr>
      <w:rPr>
        <w:rFonts w:ascii="Wingdings" w:hAnsi="Wingdings" w:hint="default"/>
      </w:rPr>
    </w:lvl>
    <w:lvl w:ilvl="3" w:tplc="4D22752C" w:tentative="1">
      <w:start w:val="1"/>
      <w:numFmt w:val="bullet"/>
      <w:lvlText w:val=""/>
      <w:lvlJc w:val="left"/>
      <w:pPr>
        <w:tabs>
          <w:tab w:val="num" w:pos="2880"/>
        </w:tabs>
        <w:ind w:left="2880" w:hanging="360"/>
      </w:pPr>
      <w:rPr>
        <w:rFonts w:ascii="Symbol" w:hAnsi="Symbol" w:hint="default"/>
      </w:rPr>
    </w:lvl>
    <w:lvl w:ilvl="4" w:tplc="858CC42C" w:tentative="1">
      <w:start w:val="1"/>
      <w:numFmt w:val="bullet"/>
      <w:lvlText w:val="o"/>
      <w:lvlJc w:val="left"/>
      <w:pPr>
        <w:tabs>
          <w:tab w:val="num" w:pos="3600"/>
        </w:tabs>
        <w:ind w:left="3600" w:hanging="360"/>
      </w:pPr>
      <w:rPr>
        <w:rFonts w:ascii="Courier New" w:hAnsi="Courier New" w:hint="default"/>
      </w:rPr>
    </w:lvl>
    <w:lvl w:ilvl="5" w:tplc="4224EA72" w:tentative="1">
      <w:start w:val="1"/>
      <w:numFmt w:val="bullet"/>
      <w:lvlText w:val=""/>
      <w:lvlJc w:val="left"/>
      <w:pPr>
        <w:tabs>
          <w:tab w:val="num" w:pos="4320"/>
        </w:tabs>
        <w:ind w:left="4320" w:hanging="360"/>
      </w:pPr>
      <w:rPr>
        <w:rFonts w:ascii="Wingdings" w:hAnsi="Wingdings" w:hint="default"/>
      </w:rPr>
    </w:lvl>
    <w:lvl w:ilvl="6" w:tplc="CADE654E" w:tentative="1">
      <w:start w:val="1"/>
      <w:numFmt w:val="bullet"/>
      <w:lvlText w:val=""/>
      <w:lvlJc w:val="left"/>
      <w:pPr>
        <w:tabs>
          <w:tab w:val="num" w:pos="5040"/>
        </w:tabs>
        <w:ind w:left="5040" w:hanging="360"/>
      </w:pPr>
      <w:rPr>
        <w:rFonts w:ascii="Symbol" w:hAnsi="Symbol" w:hint="default"/>
      </w:rPr>
    </w:lvl>
    <w:lvl w:ilvl="7" w:tplc="E9A60F20" w:tentative="1">
      <w:start w:val="1"/>
      <w:numFmt w:val="bullet"/>
      <w:lvlText w:val="o"/>
      <w:lvlJc w:val="left"/>
      <w:pPr>
        <w:tabs>
          <w:tab w:val="num" w:pos="5760"/>
        </w:tabs>
        <w:ind w:left="5760" w:hanging="360"/>
      </w:pPr>
      <w:rPr>
        <w:rFonts w:ascii="Courier New" w:hAnsi="Courier New" w:hint="default"/>
      </w:rPr>
    </w:lvl>
    <w:lvl w:ilvl="8" w:tplc="AADEA690" w:tentative="1">
      <w:start w:val="1"/>
      <w:numFmt w:val="bullet"/>
      <w:lvlText w:val=""/>
      <w:lvlJc w:val="left"/>
      <w:pPr>
        <w:tabs>
          <w:tab w:val="num" w:pos="6480"/>
        </w:tabs>
        <w:ind w:left="6480" w:hanging="360"/>
      </w:pPr>
      <w:rPr>
        <w:rFonts w:ascii="Wingdings" w:hAnsi="Wingdings" w:hint="default"/>
      </w:rPr>
    </w:lvl>
  </w:abstractNum>
  <w:abstractNum w:abstractNumId="26">
    <w:nsid w:val="7A7F29B5"/>
    <w:multiLevelType w:val="hybridMultilevel"/>
    <w:tmpl w:val="83608C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7BC47179"/>
    <w:multiLevelType w:val="multilevel"/>
    <w:tmpl w:val="393E794A"/>
    <w:lvl w:ilvl="0">
      <w:start w:val="1"/>
      <w:numFmt w:val="upperLetter"/>
      <w:pStyle w:val="Annex1"/>
      <w:suff w:val="nothing"/>
      <w:lvlText w:val="Annex %1 - "/>
      <w:lvlJc w:val="left"/>
      <w:rPr>
        <w:rFonts w:ascii="Arial" w:hAnsi="Arial" w:cs="Times New Roman" w:hint="default"/>
        <w:b/>
        <w:i w:val="0"/>
        <w:caps/>
        <w:strike w:val="0"/>
        <w:dstrike w:val="0"/>
        <w:vanish w:val="0"/>
        <w:color w:val="0000FF"/>
        <w:sz w:val="24"/>
        <w:u w:val="none"/>
        <w:vertAlign w:val="baseline"/>
      </w:rPr>
    </w:lvl>
    <w:lvl w:ilvl="1">
      <w:start w:val="1"/>
      <w:numFmt w:val="decimal"/>
      <w:pStyle w:val="Annex2"/>
      <w:lvlText w:val="%1.%2"/>
      <w:lvlJc w:val="left"/>
      <w:pPr>
        <w:tabs>
          <w:tab w:val="num" w:pos="1134"/>
        </w:tabs>
        <w:ind w:left="1134" w:hanging="1134"/>
      </w:pPr>
      <w:rPr>
        <w:rFonts w:ascii="Arial Bold" w:hAnsi="Arial Bold" w:cs="Times New Roman" w:hint="default"/>
        <w:b/>
        <w:i w:val="0"/>
        <w:caps w:val="0"/>
        <w:strike w:val="0"/>
        <w:dstrike w:val="0"/>
        <w:vanish w:val="0"/>
        <w:color w:val="auto"/>
        <w:sz w:val="24"/>
        <w:szCs w:val="24"/>
        <w:u w:val="none"/>
        <w:vertAlign w:val="baseline"/>
      </w:rPr>
    </w:lvl>
    <w:lvl w:ilvl="2">
      <w:start w:val="1"/>
      <w:numFmt w:val="decimal"/>
      <w:pStyle w:val="Annex3"/>
      <w:lvlText w:val="%1.%2.%3"/>
      <w:lvlJc w:val="left"/>
      <w:pPr>
        <w:tabs>
          <w:tab w:val="num" w:pos="1134"/>
        </w:tabs>
        <w:ind w:left="1134" w:hanging="1134"/>
      </w:pPr>
      <w:rPr>
        <w:rFonts w:ascii="Arial Bold" w:hAnsi="Arial Bold" w:cs="Times New Roman" w:hint="default"/>
        <w:b/>
        <w:i w:val="0"/>
        <w:caps w:val="0"/>
        <w:strike w:val="0"/>
        <w:dstrike w:val="0"/>
        <w:vanish w:val="0"/>
        <w:color w:val="auto"/>
        <w:sz w:val="22"/>
        <w:szCs w:val="22"/>
        <w:u w:val="none"/>
        <w:vertAlign w:val="baseline"/>
      </w:rPr>
    </w:lvl>
    <w:lvl w:ilvl="3">
      <w:start w:val="1"/>
      <w:numFmt w:val="decimal"/>
      <w:pStyle w:val="Annex4"/>
      <w:lvlText w:val="%1.%2.%3.%4"/>
      <w:lvlJc w:val="left"/>
      <w:pPr>
        <w:tabs>
          <w:tab w:val="num" w:pos="1134"/>
        </w:tabs>
        <w:ind w:left="1134" w:hanging="1134"/>
      </w:pPr>
      <w:rPr>
        <w:rFonts w:ascii="Arial" w:hAnsi="Arial" w:cs="Times New Roman" w:hint="default"/>
        <w:b w:val="0"/>
        <w:i w:val="0"/>
        <w:sz w:val="20"/>
        <w:szCs w:val="20"/>
        <w:u w:val="none"/>
      </w:rPr>
    </w:lvl>
    <w:lvl w:ilvl="4">
      <w:start w:val="1"/>
      <w:numFmt w:val="none"/>
      <w:lvlText w:val=""/>
      <w:lvlJc w:val="left"/>
      <w:pPr>
        <w:tabs>
          <w:tab w:val="num" w:pos="-1134"/>
        </w:tabs>
        <w:ind w:left="284"/>
      </w:pPr>
      <w:rPr>
        <w:rFonts w:ascii="Times New Roman" w:hAnsi="Times New Roman" w:cs="Times New Roman" w:hint="default"/>
        <w:b w:val="0"/>
        <w:i w:val="0"/>
        <w:sz w:val="20"/>
        <w:u w:val="none"/>
      </w:rPr>
    </w:lvl>
    <w:lvl w:ilvl="5">
      <w:start w:val="1"/>
      <w:numFmt w:val="none"/>
      <w:lvlText w:val=""/>
      <w:lvlJc w:val="left"/>
      <w:pPr>
        <w:tabs>
          <w:tab w:val="num" w:pos="-1134"/>
        </w:tabs>
        <w:ind w:left="709"/>
      </w:pPr>
      <w:rPr>
        <w:rFonts w:ascii="Times New Roman" w:hAnsi="Times New Roman" w:cs="Times New Roman" w:hint="default"/>
        <w:b w:val="0"/>
        <w:i w:val="0"/>
        <w:sz w:val="20"/>
        <w:u w:val="none"/>
      </w:rPr>
    </w:lvl>
    <w:lvl w:ilvl="6">
      <w:start w:val="1"/>
      <w:numFmt w:val="none"/>
      <w:lvlText w:val="%7."/>
      <w:lvlJc w:val="left"/>
      <w:pPr>
        <w:tabs>
          <w:tab w:val="num" w:pos="-1134"/>
        </w:tabs>
        <w:ind w:left="-1134"/>
      </w:pPr>
      <w:rPr>
        <w:rFonts w:ascii="Times New Roman" w:hAnsi="Times New Roman" w:cs="Times New Roman" w:hint="default"/>
        <w:b w:val="0"/>
        <w:i w:val="0"/>
        <w:sz w:val="20"/>
        <w:u w:val="none"/>
      </w:rPr>
    </w:lvl>
    <w:lvl w:ilvl="7">
      <w:start w:val="1"/>
      <w:numFmt w:val="none"/>
      <w:lvlText w:val="%8."/>
      <w:lvlJc w:val="left"/>
      <w:pPr>
        <w:tabs>
          <w:tab w:val="num" w:pos="-1134"/>
        </w:tabs>
        <w:ind w:left="-1134"/>
      </w:pPr>
      <w:rPr>
        <w:rFonts w:cs="Times New Roman" w:hint="default"/>
      </w:rPr>
    </w:lvl>
    <w:lvl w:ilvl="8">
      <w:start w:val="1"/>
      <w:numFmt w:val="none"/>
      <w:lvlText w:val="%9"/>
      <w:lvlJc w:val="left"/>
      <w:pPr>
        <w:tabs>
          <w:tab w:val="num" w:pos="-1134"/>
        </w:tabs>
        <w:ind w:left="-1134"/>
      </w:pPr>
      <w:rPr>
        <w:rFonts w:cs="Times New Roman" w:hint="default"/>
      </w:rPr>
    </w:lvl>
  </w:abstractNum>
  <w:num w:numId="1">
    <w:abstractNumId w:val="24"/>
  </w:num>
  <w:num w:numId="2">
    <w:abstractNumId w:val="17"/>
  </w:num>
  <w:num w:numId="3">
    <w:abstractNumId w:val="1"/>
  </w:num>
  <w:num w:numId="4">
    <w:abstractNumId w:val="25"/>
  </w:num>
  <w:num w:numId="5">
    <w:abstractNumId w:val="15"/>
  </w:num>
  <w:num w:numId="6">
    <w:abstractNumId w:val="12"/>
  </w:num>
  <w:num w:numId="7">
    <w:abstractNumId w:val="27"/>
  </w:num>
  <w:num w:numId="8">
    <w:abstractNumId w:val="16"/>
  </w:num>
  <w:num w:numId="9">
    <w:abstractNumId w:val="5"/>
  </w:num>
  <w:num w:numId="10">
    <w:abstractNumId w:val="19"/>
  </w:num>
  <w:num w:numId="11">
    <w:abstractNumId w:val="2"/>
  </w:num>
  <w:num w:numId="12">
    <w:abstractNumId w:val="9"/>
  </w:num>
  <w:num w:numId="13">
    <w:abstractNumId w:val="13"/>
  </w:num>
  <w:num w:numId="14">
    <w:abstractNumId w:val="3"/>
  </w:num>
  <w:num w:numId="15">
    <w:abstractNumId w:val="7"/>
  </w:num>
  <w:num w:numId="16">
    <w:abstractNumId w:val="21"/>
  </w:num>
  <w:num w:numId="17">
    <w:abstractNumId w:val="18"/>
  </w:num>
  <w:num w:numId="18">
    <w:abstractNumId w:val="6"/>
  </w:num>
  <w:num w:numId="19">
    <w:abstractNumId w:val="22"/>
  </w:num>
  <w:num w:numId="20">
    <w:abstractNumId w:val="4"/>
  </w:num>
  <w:num w:numId="21">
    <w:abstractNumId w:val="10"/>
  </w:num>
  <w:num w:numId="22">
    <w:abstractNumId w:val="8"/>
  </w:num>
  <w:num w:numId="23">
    <w:abstractNumId w:val="26"/>
  </w:num>
  <w:num w:numId="24">
    <w:abstractNumId w:val="14"/>
  </w:num>
  <w:num w:numId="25">
    <w:abstractNumId w:val="0"/>
  </w:num>
  <w:num w:numId="26">
    <w:abstractNumId w:val="2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1"/>
  </w:num>
  <w:num w:numId="30">
    <w:abstractNumId w:val="16"/>
  </w:num>
  <w:num w:numId="31">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ke Richard">
    <w15:presenceInfo w15:providerId="AD" w15:userId="S-1-5-21-1292428093-507921405-725345543-153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001"/>
  <w:defaultTabStop w:val="0"/>
  <w:clickAndTypeStyle w:val="TOC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8D012C"/>
    <w:rsid w:val="0000217F"/>
    <w:rsid w:val="0000238F"/>
    <w:rsid w:val="0000536A"/>
    <w:rsid w:val="000071B5"/>
    <w:rsid w:val="00010382"/>
    <w:rsid w:val="00011470"/>
    <w:rsid w:val="00013524"/>
    <w:rsid w:val="00015C21"/>
    <w:rsid w:val="00024E31"/>
    <w:rsid w:val="00030FFC"/>
    <w:rsid w:val="0003207C"/>
    <w:rsid w:val="00037C4F"/>
    <w:rsid w:val="00040244"/>
    <w:rsid w:val="00041066"/>
    <w:rsid w:val="00050441"/>
    <w:rsid w:val="00054D94"/>
    <w:rsid w:val="00056EEA"/>
    <w:rsid w:val="0005704D"/>
    <w:rsid w:val="000635C4"/>
    <w:rsid w:val="00064536"/>
    <w:rsid w:val="00064C7B"/>
    <w:rsid w:val="00065765"/>
    <w:rsid w:val="0006626B"/>
    <w:rsid w:val="000724D6"/>
    <w:rsid w:val="00081FD3"/>
    <w:rsid w:val="00082796"/>
    <w:rsid w:val="00082CB7"/>
    <w:rsid w:val="000855FF"/>
    <w:rsid w:val="00087825"/>
    <w:rsid w:val="00093F56"/>
    <w:rsid w:val="000A2799"/>
    <w:rsid w:val="000B2875"/>
    <w:rsid w:val="000B3495"/>
    <w:rsid w:val="000B3832"/>
    <w:rsid w:val="000B5659"/>
    <w:rsid w:val="000B6687"/>
    <w:rsid w:val="000B7D60"/>
    <w:rsid w:val="000C607C"/>
    <w:rsid w:val="000D21EA"/>
    <w:rsid w:val="000D2934"/>
    <w:rsid w:val="000D3D11"/>
    <w:rsid w:val="000D4870"/>
    <w:rsid w:val="000D5E61"/>
    <w:rsid w:val="000E03BC"/>
    <w:rsid w:val="000E2223"/>
    <w:rsid w:val="000E79D1"/>
    <w:rsid w:val="000F0BAF"/>
    <w:rsid w:val="000F163F"/>
    <w:rsid w:val="000F5D3F"/>
    <w:rsid w:val="0010033A"/>
    <w:rsid w:val="0010509C"/>
    <w:rsid w:val="001067BD"/>
    <w:rsid w:val="001076A8"/>
    <w:rsid w:val="00107709"/>
    <w:rsid w:val="00130746"/>
    <w:rsid w:val="00130D83"/>
    <w:rsid w:val="00131AF5"/>
    <w:rsid w:val="00133AEF"/>
    <w:rsid w:val="00137FF7"/>
    <w:rsid w:val="001404F2"/>
    <w:rsid w:val="00140EDF"/>
    <w:rsid w:val="00145174"/>
    <w:rsid w:val="001523C2"/>
    <w:rsid w:val="00152F6D"/>
    <w:rsid w:val="00157984"/>
    <w:rsid w:val="0016046D"/>
    <w:rsid w:val="00164B9C"/>
    <w:rsid w:val="00165BD4"/>
    <w:rsid w:val="00170914"/>
    <w:rsid w:val="00171BA1"/>
    <w:rsid w:val="00171D9A"/>
    <w:rsid w:val="001725B5"/>
    <w:rsid w:val="00174AAD"/>
    <w:rsid w:val="001765E5"/>
    <w:rsid w:val="00186660"/>
    <w:rsid w:val="00186E3C"/>
    <w:rsid w:val="001878EB"/>
    <w:rsid w:val="00191D13"/>
    <w:rsid w:val="001A1A6A"/>
    <w:rsid w:val="001A1D98"/>
    <w:rsid w:val="001A3B4B"/>
    <w:rsid w:val="001B1AA1"/>
    <w:rsid w:val="001B3A01"/>
    <w:rsid w:val="001B4506"/>
    <w:rsid w:val="001B506C"/>
    <w:rsid w:val="001C156A"/>
    <w:rsid w:val="001C28EB"/>
    <w:rsid w:val="001C2DC4"/>
    <w:rsid w:val="001C3AD5"/>
    <w:rsid w:val="001C43A2"/>
    <w:rsid w:val="001C5F20"/>
    <w:rsid w:val="001C7CDD"/>
    <w:rsid w:val="001D425A"/>
    <w:rsid w:val="001D6E66"/>
    <w:rsid w:val="001E1983"/>
    <w:rsid w:val="001E401D"/>
    <w:rsid w:val="001E511A"/>
    <w:rsid w:val="001F4901"/>
    <w:rsid w:val="001F4BAC"/>
    <w:rsid w:val="00202735"/>
    <w:rsid w:val="002053CE"/>
    <w:rsid w:val="00207F87"/>
    <w:rsid w:val="00214140"/>
    <w:rsid w:val="00217F24"/>
    <w:rsid w:val="00230884"/>
    <w:rsid w:val="00230CAB"/>
    <w:rsid w:val="002323F8"/>
    <w:rsid w:val="00233E3E"/>
    <w:rsid w:val="002346FA"/>
    <w:rsid w:val="002359AE"/>
    <w:rsid w:val="0025132D"/>
    <w:rsid w:val="00255EF7"/>
    <w:rsid w:val="0025641E"/>
    <w:rsid w:val="00262031"/>
    <w:rsid w:val="002627A9"/>
    <w:rsid w:val="00262C5F"/>
    <w:rsid w:val="0026475C"/>
    <w:rsid w:val="00265611"/>
    <w:rsid w:val="00271735"/>
    <w:rsid w:val="00272F83"/>
    <w:rsid w:val="0027582A"/>
    <w:rsid w:val="0027642B"/>
    <w:rsid w:val="00276563"/>
    <w:rsid w:val="002765AA"/>
    <w:rsid w:val="00277593"/>
    <w:rsid w:val="00280618"/>
    <w:rsid w:val="00280A6B"/>
    <w:rsid w:val="00281494"/>
    <w:rsid w:val="00281F8D"/>
    <w:rsid w:val="00282561"/>
    <w:rsid w:val="002905C9"/>
    <w:rsid w:val="0029160C"/>
    <w:rsid w:val="0029261F"/>
    <w:rsid w:val="002941FD"/>
    <w:rsid w:val="00295ACD"/>
    <w:rsid w:val="00296831"/>
    <w:rsid w:val="00296AA3"/>
    <w:rsid w:val="00297185"/>
    <w:rsid w:val="002A3683"/>
    <w:rsid w:val="002A608A"/>
    <w:rsid w:val="002A6A19"/>
    <w:rsid w:val="002B197A"/>
    <w:rsid w:val="002B54C8"/>
    <w:rsid w:val="002B67B4"/>
    <w:rsid w:val="002B75FE"/>
    <w:rsid w:val="002B7A3A"/>
    <w:rsid w:val="002C15C0"/>
    <w:rsid w:val="002C4DD6"/>
    <w:rsid w:val="002D2CB2"/>
    <w:rsid w:val="002D4CDE"/>
    <w:rsid w:val="002D5C4A"/>
    <w:rsid w:val="002D6CFD"/>
    <w:rsid w:val="002E0B6A"/>
    <w:rsid w:val="002F237F"/>
    <w:rsid w:val="002F3034"/>
    <w:rsid w:val="002F4CE9"/>
    <w:rsid w:val="002F58A7"/>
    <w:rsid w:val="00301535"/>
    <w:rsid w:val="00302B3A"/>
    <w:rsid w:val="003037FA"/>
    <w:rsid w:val="0031179B"/>
    <w:rsid w:val="003131DB"/>
    <w:rsid w:val="00315478"/>
    <w:rsid w:val="003250B7"/>
    <w:rsid w:val="00330223"/>
    <w:rsid w:val="00330338"/>
    <w:rsid w:val="003378A9"/>
    <w:rsid w:val="003414FE"/>
    <w:rsid w:val="003417EA"/>
    <w:rsid w:val="00344B24"/>
    <w:rsid w:val="00345031"/>
    <w:rsid w:val="00347A77"/>
    <w:rsid w:val="00350BE0"/>
    <w:rsid w:val="00360746"/>
    <w:rsid w:val="003665BA"/>
    <w:rsid w:val="003710A0"/>
    <w:rsid w:val="00372E36"/>
    <w:rsid w:val="00373DE7"/>
    <w:rsid w:val="00377D76"/>
    <w:rsid w:val="003864A1"/>
    <w:rsid w:val="0038737E"/>
    <w:rsid w:val="00387697"/>
    <w:rsid w:val="003934D6"/>
    <w:rsid w:val="00394A6A"/>
    <w:rsid w:val="003970A1"/>
    <w:rsid w:val="003B3BAB"/>
    <w:rsid w:val="003B45BE"/>
    <w:rsid w:val="003B4813"/>
    <w:rsid w:val="003B4D5C"/>
    <w:rsid w:val="003C1FF0"/>
    <w:rsid w:val="003C7DA5"/>
    <w:rsid w:val="003D5997"/>
    <w:rsid w:val="003D5FA5"/>
    <w:rsid w:val="003E0099"/>
    <w:rsid w:val="003E24B0"/>
    <w:rsid w:val="003E36E4"/>
    <w:rsid w:val="003E54D2"/>
    <w:rsid w:val="003E6F98"/>
    <w:rsid w:val="003F477D"/>
    <w:rsid w:val="004003DD"/>
    <w:rsid w:val="00414CEC"/>
    <w:rsid w:val="00416AE8"/>
    <w:rsid w:val="0042001B"/>
    <w:rsid w:val="004223B9"/>
    <w:rsid w:val="004226E1"/>
    <w:rsid w:val="004271D5"/>
    <w:rsid w:val="00430778"/>
    <w:rsid w:val="00431407"/>
    <w:rsid w:val="004469CA"/>
    <w:rsid w:val="00447554"/>
    <w:rsid w:val="0045048C"/>
    <w:rsid w:val="00451B48"/>
    <w:rsid w:val="00452ED7"/>
    <w:rsid w:val="004544BF"/>
    <w:rsid w:val="004550F0"/>
    <w:rsid w:val="00455AD1"/>
    <w:rsid w:val="00456B19"/>
    <w:rsid w:val="00460B20"/>
    <w:rsid w:val="004614BF"/>
    <w:rsid w:val="00465D8F"/>
    <w:rsid w:val="004701AF"/>
    <w:rsid w:val="00471166"/>
    <w:rsid w:val="004727E0"/>
    <w:rsid w:val="00472B53"/>
    <w:rsid w:val="004734B0"/>
    <w:rsid w:val="00473574"/>
    <w:rsid w:val="004737F2"/>
    <w:rsid w:val="00476C1D"/>
    <w:rsid w:val="0049029F"/>
    <w:rsid w:val="00490EB4"/>
    <w:rsid w:val="00493CBA"/>
    <w:rsid w:val="00497788"/>
    <w:rsid w:val="004A0990"/>
    <w:rsid w:val="004A75BC"/>
    <w:rsid w:val="004B6C1E"/>
    <w:rsid w:val="004D0274"/>
    <w:rsid w:val="004D100F"/>
    <w:rsid w:val="004D3AF3"/>
    <w:rsid w:val="004D4A14"/>
    <w:rsid w:val="004D5452"/>
    <w:rsid w:val="004E07B2"/>
    <w:rsid w:val="004E361F"/>
    <w:rsid w:val="004F70A3"/>
    <w:rsid w:val="004F7694"/>
    <w:rsid w:val="00500301"/>
    <w:rsid w:val="005003E3"/>
    <w:rsid w:val="00503623"/>
    <w:rsid w:val="00503ED7"/>
    <w:rsid w:val="00504FA3"/>
    <w:rsid w:val="00506318"/>
    <w:rsid w:val="00507F10"/>
    <w:rsid w:val="00510375"/>
    <w:rsid w:val="005166E8"/>
    <w:rsid w:val="005210E5"/>
    <w:rsid w:val="005220A2"/>
    <w:rsid w:val="00523666"/>
    <w:rsid w:val="00526D50"/>
    <w:rsid w:val="00530965"/>
    <w:rsid w:val="00535568"/>
    <w:rsid w:val="00536682"/>
    <w:rsid w:val="00537934"/>
    <w:rsid w:val="005400A1"/>
    <w:rsid w:val="005400FF"/>
    <w:rsid w:val="00542183"/>
    <w:rsid w:val="0054483B"/>
    <w:rsid w:val="00545142"/>
    <w:rsid w:val="00545325"/>
    <w:rsid w:val="005475E0"/>
    <w:rsid w:val="00547C0F"/>
    <w:rsid w:val="0055400A"/>
    <w:rsid w:val="00555069"/>
    <w:rsid w:val="005566AE"/>
    <w:rsid w:val="0056139B"/>
    <w:rsid w:val="00561EF7"/>
    <w:rsid w:val="00571F9C"/>
    <w:rsid w:val="00572907"/>
    <w:rsid w:val="0057735C"/>
    <w:rsid w:val="00580938"/>
    <w:rsid w:val="005813E2"/>
    <w:rsid w:val="00582E6C"/>
    <w:rsid w:val="00584E4E"/>
    <w:rsid w:val="00585DEE"/>
    <w:rsid w:val="00586F0A"/>
    <w:rsid w:val="00592039"/>
    <w:rsid w:val="00592D9A"/>
    <w:rsid w:val="00593BB3"/>
    <w:rsid w:val="005A17BD"/>
    <w:rsid w:val="005A6101"/>
    <w:rsid w:val="005A78B8"/>
    <w:rsid w:val="005B0CB1"/>
    <w:rsid w:val="005B33FE"/>
    <w:rsid w:val="005B415F"/>
    <w:rsid w:val="005B58F7"/>
    <w:rsid w:val="005B5ECE"/>
    <w:rsid w:val="005B743D"/>
    <w:rsid w:val="005C1983"/>
    <w:rsid w:val="005C1E18"/>
    <w:rsid w:val="005C5161"/>
    <w:rsid w:val="005D0A9B"/>
    <w:rsid w:val="005D253A"/>
    <w:rsid w:val="005D42D0"/>
    <w:rsid w:val="005D5A88"/>
    <w:rsid w:val="005D6DB6"/>
    <w:rsid w:val="005D72DA"/>
    <w:rsid w:val="005E256C"/>
    <w:rsid w:val="005E7A97"/>
    <w:rsid w:val="005F03CE"/>
    <w:rsid w:val="005F2EF0"/>
    <w:rsid w:val="005F6E66"/>
    <w:rsid w:val="006031BB"/>
    <w:rsid w:val="00606901"/>
    <w:rsid w:val="00612AAB"/>
    <w:rsid w:val="00613F70"/>
    <w:rsid w:val="00615BC6"/>
    <w:rsid w:val="0061776C"/>
    <w:rsid w:val="006210F3"/>
    <w:rsid w:val="0063055C"/>
    <w:rsid w:val="00631464"/>
    <w:rsid w:val="00633068"/>
    <w:rsid w:val="00636193"/>
    <w:rsid w:val="0064162C"/>
    <w:rsid w:val="00641881"/>
    <w:rsid w:val="0064271C"/>
    <w:rsid w:val="00645416"/>
    <w:rsid w:val="006473EE"/>
    <w:rsid w:val="00654B29"/>
    <w:rsid w:val="006559C7"/>
    <w:rsid w:val="0065764F"/>
    <w:rsid w:val="00663720"/>
    <w:rsid w:val="00664E12"/>
    <w:rsid w:val="0067041D"/>
    <w:rsid w:val="00672264"/>
    <w:rsid w:val="00675982"/>
    <w:rsid w:val="00675F46"/>
    <w:rsid w:val="006779C6"/>
    <w:rsid w:val="00687B11"/>
    <w:rsid w:val="0069300D"/>
    <w:rsid w:val="00693033"/>
    <w:rsid w:val="006930E8"/>
    <w:rsid w:val="00696C32"/>
    <w:rsid w:val="006A3618"/>
    <w:rsid w:val="006A3CDD"/>
    <w:rsid w:val="006A641C"/>
    <w:rsid w:val="006A78EF"/>
    <w:rsid w:val="006A790C"/>
    <w:rsid w:val="006B17B4"/>
    <w:rsid w:val="006B47CC"/>
    <w:rsid w:val="006B48AE"/>
    <w:rsid w:val="006C1A13"/>
    <w:rsid w:val="006C2877"/>
    <w:rsid w:val="006C5028"/>
    <w:rsid w:val="006C6AC1"/>
    <w:rsid w:val="006D0F1C"/>
    <w:rsid w:val="006D1553"/>
    <w:rsid w:val="006D34FF"/>
    <w:rsid w:val="006D3606"/>
    <w:rsid w:val="006E0D59"/>
    <w:rsid w:val="006E5998"/>
    <w:rsid w:val="006E59B5"/>
    <w:rsid w:val="006E7FF7"/>
    <w:rsid w:val="006F06A3"/>
    <w:rsid w:val="006F3327"/>
    <w:rsid w:val="006F4E7E"/>
    <w:rsid w:val="006F7428"/>
    <w:rsid w:val="007024D1"/>
    <w:rsid w:val="00713D0B"/>
    <w:rsid w:val="007209A8"/>
    <w:rsid w:val="00723F8E"/>
    <w:rsid w:val="0072505B"/>
    <w:rsid w:val="00725790"/>
    <w:rsid w:val="00734F2D"/>
    <w:rsid w:val="00735A8B"/>
    <w:rsid w:val="00735EFC"/>
    <w:rsid w:val="00741718"/>
    <w:rsid w:val="00743AF6"/>
    <w:rsid w:val="007446D6"/>
    <w:rsid w:val="00744998"/>
    <w:rsid w:val="00755F8C"/>
    <w:rsid w:val="007612A5"/>
    <w:rsid w:val="00763298"/>
    <w:rsid w:val="007672A6"/>
    <w:rsid w:val="00772F77"/>
    <w:rsid w:val="00774D82"/>
    <w:rsid w:val="007818D3"/>
    <w:rsid w:val="00782C0C"/>
    <w:rsid w:val="00783148"/>
    <w:rsid w:val="00783E5A"/>
    <w:rsid w:val="007863CE"/>
    <w:rsid w:val="007864F6"/>
    <w:rsid w:val="00786D03"/>
    <w:rsid w:val="0079172E"/>
    <w:rsid w:val="007922A3"/>
    <w:rsid w:val="00795705"/>
    <w:rsid w:val="00796E58"/>
    <w:rsid w:val="007977E8"/>
    <w:rsid w:val="00797BC3"/>
    <w:rsid w:val="00797D0E"/>
    <w:rsid w:val="007A4405"/>
    <w:rsid w:val="007A5923"/>
    <w:rsid w:val="007B0419"/>
    <w:rsid w:val="007B18CF"/>
    <w:rsid w:val="007B4B7E"/>
    <w:rsid w:val="007B5D67"/>
    <w:rsid w:val="007B687C"/>
    <w:rsid w:val="007B6D2A"/>
    <w:rsid w:val="007C49A8"/>
    <w:rsid w:val="007C78FD"/>
    <w:rsid w:val="007C7B9F"/>
    <w:rsid w:val="007D238C"/>
    <w:rsid w:val="007D3B21"/>
    <w:rsid w:val="007D4ECA"/>
    <w:rsid w:val="007D7239"/>
    <w:rsid w:val="007D72C0"/>
    <w:rsid w:val="007E0ACF"/>
    <w:rsid w:val="007E3338"/>
    <w:rsid w:val="007E6477"/>
    <w:rsid w:val="007E67B0"/>
    <w:rsid w:val="007E6FCD"/>
    <w:rsid w:val="007E77C5"/>
    <w:rsid w:val="007F0275"/>
    <w:rsid w:val="007F6BD3"/>
    <w:rsid w:val="007F7E95"/>
    <w:rsid w:val="008007E0"/>
    <w:rsid w:val="008011BB"/>
    <w:rsid w:val="00801E39"/>
    <w:rsid w:val="0081496C"/>
    <w:rsid w:val="0081568D"/>
    <w:rsid w:val="008159DA"/>
    <w:rsid w:val="00815BF6"/>
    <w:rsid w:val="00817B6C"/>
    <w:rsid w:val="008214FE"/>
    <w:rsid w:val="00821F36"/>
    <w:rsid w:val="008224B5"/>
    <w:rsid w:val="008239C4"/>
    <w:rsid w:val="00824026"/>
    <w:rsid w:val="0082613E"/>
    <w:rsid w:val="00827BA2"/>
    <w:rsid w:val="00830A7A"/>
    <w:rsid w:val="00830C8C"/>
    <w:rsid w:val="00836512"/>
    <w:rsid w:val="00840060"/>
    <w:rsid w:val="00844FEF"/>
    <w:rsid w:val="00845B20"/>
    <w:rsid w:val="00852D1F"/>
    <w:rsid w:val="008531CB"/>
    <w:rsid w:val="00854074"/>
    <w:rsid w:val="008563C2"/>
    <w:rsid w:val="00856D44"/>
    <w:rsid w:val="00857EF2"/>
    <w:rsid w:val="008600EF"/>
    <w:rsid w:val="0086340A"/>
    <w:rsid w:val="00865C19"/>
    <w:rsid w:val="00875386"/>
    <w:rsid w:val="00885524"/>
    <w:rsid w:val="00885760"/>
    <w:rsid w:val="00885DCD"/>
    <w:rsid w:val="00893B2E"/>
    <w:rsid w:val="00895B4F"/>
    <w:rsid w:val="00896284"/>
    <w:rsid w:val="008B028C"/>
    <w:rsid w:val="008B3284"/>
    <w:rsid w:val="008B37D5"/>
    <w:rsid w:val="008B5F2B"/>
    <w:rsid w:val="008C11A0"/>
    <w:rsid w:val="008C5CD3"/>
    <w:rsid w:val="008C701B"/>
    <w:rsid w:val="008C745E"/>
    <w:rsid w:val="008C7EE1"/>
    <w:rsid w:val="008D012C"/>
    <w:rsid w:val="008D07B0"/>
    <w:rsid w:val="008D5011"/>
    <w:rsid w:val="008F00EC"/>
    <w:rsid w:val="00902DCE"/>
    <w:rsid w:val="00903857"/>
    <w:rsid w:val="009044D8"/>
    <w:rsid w:val="00906FEF"/>
    <w:rsid w:val="00907B34"/>
    <w:rsid w:val="00907CDF"/>
    <w:rsid w:val="009113E3"/>
    <w:rsid w:val="00912064"/>
    <w:rsid w:val="00913FD3"/>
    <w:rsid w:val="00916C01"/>
    <w:rsid w:val="00922DF4"/>
    <w:rsid w:val="009230FA"/>
    <w:rsid w:val="00924081"/>
    <w:rsid w:val="00924CDE"/>
    <w:rsid w:val="00931357"/>
    <w:rsid w:val="00932564"/>
    <w:rsid w:val="009341CF"/>
    <w:rsid w:val="00934583"/>
    <w:rsid w:val="00935099"/>
    <w:rsid w:val="0093561D"/>
    <w:rsid w:val="00937BDD"/>
    <w:rsid w:val="009438A6"/>
    <w:rsid w:val="009442F5"/>
    <w:rsid w:val="009517FC"/>
    <w:rsid w:val="009540F3"/>
    <w:rsid w:val="009559B0"/>
    <w:rsid w:val="00970545"/>
    <w:rsid w:val="00972372"/>
    <w:rsid w:val="00977E89"/>
    <w:rsid w:val="00981144"/>
    <w:rsid w:val="0098217F"/>
    <w:rsid w:val="009869FC"/>
    <w:rsid w:val="009908DE"/>
    <w:rsid w:val="00992E83"/>
    <w:rsid w:val="00993A62"/>
    <w:rsid w:val="00996562"/>
    <w:rsid w:val="009A023E"/>
    <w:rsid w:val="009A11DD"/>
    <w:rsid w:val="009A54C2"/>
    <w:rsid w:val="009A7824"/>
    <w:rsid w:val="009B1C4A"/>
    <w:rsid w:val="009B4DCA"/>
    <w:rsid w:val="009B5963"/>
    <w:rsid w:val="009B6AD4"/>
    <w:rsid w:val="009C2A26"/>
    <w:rsid w:val="009C3543"/>
    <w:rsid w:val="009C3DB8"/>
    <w:rsid w:val="009C7AFF"/>
    <w:rsid w:val="009C7C47"/>
    <w:rsid w:val="009D012C"/>
    <w:rsid w:val="009D77E7"/>
    <w:rsid w:val="009E0FE7"/>
    <w:rsid w:val="009E1D5B"/>
    <w:rsid w:val="009E439B"/>
    <w:rsid w:val="009E7093"/>
    <w:rsid w:val="009F0887"/>
    <w:rsid w:val="009F1236"/>
    <w:rsid w:val="009F3AD7"/>
    <w:rsid w:val="009F4E08"/>
    <w:rsid w:val="00A00DF2"/>
    <w:rsid w:val="00A02106"/>
    <w:rsid w:val="00A075CC"/>
    <w:rsid w:val="00A10320"/>
    <w:rsid w:val="00A10D22"/>
    <w:rsid w:val="00A10F4B"/>
    <w:rsid w:val="00A1186D"/>
    <w:rsid w:val="00A12285"/>
    <w:rsid w:val="00A12648"/>
    <w:rsid w:val="00A155BC"/>
    <w:rsid w:val="00A16EFA"/>
    <w:rsid w:val="00A17677"/>
    <w:rsid w:val="00A17C0F"/>
    <w:rsid w:val="00A21AF4"/>
    <w:rsid w:val="00A229F5"/>
    <w:rsid w:val="00A23B88"/>
    <w:rsid w:val="00A23C31"/>
    <w:rsid w:val="00A316B7"/>
    <w:rsid w:val="00A34CDB"/>
    <w:rsid w:val="00A36E4D"/>
    <w:rsid w:val="00A40287"/>
    <w:rsid w:val="00A41028"/>
    <w:rsid w:val="00A4426A"/>
    <w:rsid w:val="00A5171E"/>
    <w:rsid w:val="00A51B98"/>
    <w:rsid w:val="00A527EC"/>
    <w:rsid w:val="00A53812"/>
    <w:rsid w:val="00A55DA2"/>
    <w:rsid w:val="00A57D8C"/>
    <w:rsid w:val="00A645DD"/>
    <w:rsid w:val="00A7045B"/>
    <w:rsid w:val="00A82CA9"/>
    <w:rsid w:val="00A91279"/>
    <w:rsid w:val="00A96826"/>
    <w:rsid w:val="00A97687"/>
    <w:rsid w:val="00AA0F1C"/>
    <w:rsid w:val="00AA11AE"/>
    <w:rsid w:val="00AA202E"/>
    <w:rsid w:val="00AA2A1B"/>
    <w:rsid w:val="00AA4111"/>
    <w:rsid w:val="00AA442B"/>
    <w:rsid w:val="00AA6373"/>
    <w:rsid w:val="00AB058C"/>
    <w:rsid w:val="00AB1039"/>
    <w:rsid w:val="00AB4AC8"/>
    <w:rsid w:val="00AB556E"/>
    <w:rsid w:val="00AC3ABD"/>
    <w:rsid w:val="00AC75B8"/>
    <w:rsid w:val="00AD0859"/>
    <w:rsid w:val="00AD14A3"/>
    <w:rsid w:val="00AD1991"/>
    <w:rsid w:val="00AD4376"/>
    <w:rsid w:val="00AD646F"/>
    <w:rsid w:val="00AE02B2"/>
    <w:rsid w:val="00AE3138"/>
    <w:rsid w:val="00AE71C4"/>
    <w:rsid w:val="00AE7777"/>
    <w:rsid w:val="00AF13B7"/>
    <w:rsid w:val="00AF40D6"/>
    <w:rsid w:val="00AF46C8"/>
    <w:rsid w:val="00B01A83"/>
    <w:rsid w:val="00B04B52"/>
    <w:rsid w:val="00B14AA7"/>
    <w:rsid w:val="00B16DD8"/>
    <w:rsid w:val="00B212DF"/>
    <w:rsid w:val="00B21D71"/>
    <w:rsid w:val="00B23AC3"/>
    <w:rsid w:val="00B24B54"/>
    <w:rsid w:val="00B26D2B"/>
    <w:rsid w:val="00B3197F"/>
    <w:rsid w:val="00B32259"/>
    <w:rsid w:val="00B32718"/>
    <w:rsid w:val="00B32F70"/>
    <w:rsid w:val="00B434B6"/>
    <w:rsid w:val="00B44986"/>
    <w:rsid w:val="00B46004"/>
    <w:rsid w:val="00B46C4F"/>
    <w:rsid w:val="00B479FF"/>
    <w:rsid w:val="00B511B6"/>
    <w:rsid w:val="00B51DFF"/>
    <w:rsid w:val="00B51FA6"/>
    <w:rsid w:val="00B5359E"/>
    <w:rsid w:val="00B60205"/>
    <w:rsid w:val="00B66E02"/>
    <w:rsid w:val="00B74BE7"/>
    <w:rsid w:val="00B75080"/>
    <w:rsid w:val="00B7693D"/>
    <w:rsid w:val="00B774D8"/>
    <w:rsid w:val="00B81020"/>
    <w:rsid w:val="00B82AAE"/>
    <w:rsid w:val="00B85280"/>
    <w:rsid w:val="00B943FD"/>
    <w:rsid w:val="00B945BC"/>
    <w:rsid w:val="00BA3B3B"/>
    <w:rsid w:val="00BA3FD1"/>
    <w:rsid w:val="00BA55F6"/>
    <w:rsid w:val="00BB4706"/>
    <w:rsid w:val="00BB6D18"/>
    <w:rsid w:val="00BC122F"/>
    <w:rsid w:val="00BC159D"/>
    <w:rsid w:val="00BC25CA"/>
    <w:rsid w:val="00BC6F74"/>
    <w:rsid w:val="00BD5508"/>
    <w:rsid w:val="00BD7576"/>
    <w:rsid w:val="00BE277F"/>
    <w:rsid w:val="00BE5790"/>
    <w:rsid w:val="00BE700A"/>
    <w:rsid w:val="00BE794A"/>
    <w:rsid w:val="00BF3BAF"/>
    <w:rsid w:val="00BF5093"/>
    <w:rsid w:val="00BF7C02"/>
    <w:rsid w:val="00C00BC6"/>
    <w:rsid w:val="00C02017"/>
    <w:rsid w:val="00C0662E"/>
    <w:rsid w:val="00C11A98"/>
    <w:rsid w:val="00C12BEB"/>
    <w:rsid w:val="00C156B3"/>
    <w:rsid w:val="00C164CA"/>
    <w:rsid w:val="00C31291"/>
    <w:rsid w:val="00C36240"/>
    <w:rsid w:val="00C3782C"/>
    <w:rsid w:val="00C466C7"/>
    <w:rsid w:val="00C53018"/>
    <w:rsid w:val="00C5366A"/>
    <w:rsid w:val="00C545EE"/>
    <w:rsid w:val="00C5521C"/>
    <w:rsid w:val="00C55C91"/>
    <w:rsid w:val="00C57464"/>
    <w:rsid w:val="00C60F79"/>
    <w:rsid w:val="00C64E2A"/>
    <w:rsid w:val="00C73DC5"/>
    <w:rsid w:val="00C74616"/>
    <w:rsid w:val="00C775AC"/>
    <w:rsid w:val="00C815F1"/>
    <w:rsid w:val="00C82151"/>
    <w:rsid w:val="00C82C21"/>
    <w:rsid w:val="00C863B0"/>
    <w:rsid w:val="00C96625"/>
    <w:rsid w:val="00C97243"/>
    <w:rsid w:val="00CA41D4"/>
    <w:rsid w:val="00CA5F7B"/>
    <w:rsid w:val="00CA6DA2"/>
    <w:rsid w:val="00CB12D6"/>
    <w:rsid w:val="00CB226A"/>
    <w:rsid w:val="00CB2623"/>
    <w:rsid w:val="00CB5184"/>
    <w:rsid w:val="00CD1275"/>
    <w:rsid w:val="00CD1EE3"/>
    <w:rsid w:val="00CD21D6"/>
    <w:rsid w:val="00CD33DA"/>
    <w:rsid w:val="00CD74FA"/>
    <w:rsid w:val="00CD7DA7"/>
    <w:rsid w:val="00CE1209"/>
    <w:rsid w:val="00CE509A"/>
    <w:rsid w:val="00CE602D"/>
    <w:rsid w:val="00CE6AF4"/>
    <w:rsid w:val="00CF371A"/>
    <w:rsid w:val="00CF5FC1"/>
    <w:rsid w:val="00CF686E"/>
    <w:rsid w:val="00CF76C1"/>
    <w:rsid w:val="00D01144"/>
    <w:rsid w:val="00D0266E"/>
    <w:rsid w:val="00D03911"/>
    <w:rsid w:val="00D04498"/>
    <w:rsid w:val="00D04647"/>
    <w:rsid w:val="00D047F6"/>
    <w:rsid w:val="00D068B9"/>
    <w:rsid w:val="00D105B8"/>
    <w:rsid w:val="00D1080C"/>
    <w:rsid w:val="00D12438"/>
    <w:rsid w:val="00D14F50"/>
    <w:rsid w:val="00D16D2A"/>
    <w:rsid w:val="00D21CAD"/>
    <w:rsid w:val="00D21E7D"/>
    <w:rsid w:val="00D245F8"/>
    <w:rsid w:val="00D27D9E"/>
    <w:rsid w:val="00D307C7"/>
    <w:rsid w:val="00D3334F"/>
    <w:rsid w:val="00D347BB"/>
    <w:rsid w:val="00D36699"/>
    <w:rsid w:val="00D36B8E"/>
    <w:rsid w:val="00D40036"/>
    <w:rsid w:val="00D44583"/>
    <w:rsid w:val="00D5352D"/>
    <w:rsid w:val="00D552CE"/>
    <w:rsid w:val="00D60136"/>
    <w:rsid w:val="00D606A7"/>
    <w:rsid w:val="00D60769"/>
    <w:rsid w:val="00D64A6E"/>
    <w:rsid w:val="00D64BCB"/>
    <w:rsid w:val="00D6652C"/>
    <w:rsid w:val="00D7475F"/>
    <w:rsid w:val="00D80C6D"/>
    <w:rsid w:val="00D8132D"/>
    <w:rsid w:val="00D82F82"/>
    <w:rsid w:val="00D84144"/>
    <w:rsid w:val="00D865A5"/>
    <w:rsid w:val="00D87227"/>
    <w:rsid w:val="00D91C7E"/>
    <w:rsid w:val="00D927F9"/>
    <w:rsid w:val="00D94D6D"/>
    <w:rsid w:val="00D956C1"/>
    <w:rsid w:val="00D95EC5"/>
    <w:rsid w:val="00DA0303"/>
    <w:rsid w:val="00DA05D2"/>
    <w:rsid w:val="00DA5266"/>
    <w:rsid w:val="00DA53E5"/>
    <w:rsid w:val="00DA6C63"/>
    <w:rsid w:val="00DB08C8"/>
    <w:rsid w:val="00DB09B7"/>
    <w:rsid w:val="00DB4C38"/>
    <w:rsid w:val="00DC1757"/>
    <w:rsid w:val="00DC22DF"/>
    <w:rsid w:val="00DC3C40"/>
    <w:rsid w:val="00DD1CEB"/>
    <w:rsid w:val="00DD31FF"/>
    <w:rsid w:val="00DD32A1"/>
    <w:rsid w:val="00DD350F"/>
    <w:rsid w:val="00DD3C05"/>
    <w:rsid w:val="00DD78BC"/>
    <w:rsid w:val="00DE15A6"/>
    <w:rsid w:val="00DE278D"/>
    <w:rsid w:val="00DE7007"/>
    <w:rsid w:val="00DF15F7"/>
    <w:rsid w:val="00DF286A"/>
    <w:rsid w:val="00DF6A85"/>
    <w:rsid w:val="00DF6D82"/>
    <w:rsid w:val="00DF6E44"/>
    <w:rsid w:val="00DF7E3D"/>
    <w:rsid w:val="00E01DBB"/>
    <w:rsid w:val="00E10319"/>
    <w:rsid w:val="00E104D3"/>
    <w:rsid w:val="00E1207C"/>
    <w:rsid w:val="00E13A12"/>
    <w:rsid w:val="00E145DA"/>
    <w:rsid w:val="00E2274B"/>
    <w:rsid w:val="00E31726"/>
    <w:rsid w:val="00E324CB"/>
    <w:rsid w:val="00E33D51"/>
    <w:rsid w:val="00E34728"/>
    <w:rsid w:val="00E43FB8"/>
    <w:rsid w:val="00E44B2C"/>
    <w:rsid w:val="00E465D9"/>
    <w:rsid w:val="00E46828"/>
    <w:rsid w:val="00E46DBE"/>
    <w:rsid w:val="00E47AB7"/>
    <w:rsid w:val="00E5194F"/>
    <w:rsid w:val="00E57E6B"/>
    <w:rsid w:val="00E600B0"/>
    <w:rsid w:val="00E600B2"/>
    <w:rsid w:val="00E60B11"/>
    <w:rsid w:val="00E648F9"/>
    <w:rsid w:val="00E6791E"/>
    <w:rsid w:val="00E72460"/>
    <w:rsid w:val="00E73384"/>
    <w:rsid w:val="00E805F4"/>
    <w:rsid w:val="00E813E8"/>
    <w:rsid w:val="00E83A63"/>
    <w:rsid w:val="00E83F97"/>
    <w:rsid w:val="00E84F54"/>
    <w:rsid w:val="00E8604A"/>
    <w:rsid w:val="00E91477"/>
    <w:rsid w:val="00E91AD4"/>
    <w:rsid w:val="00E93A38"/>
    <w:rsid w:val="00E95FF9"/>
    <w:rsid w:val="00E96320"/>
    <w:rsid w:val="00EA1F84"/>
    <w:rsid w:val="00EA3956"/>
    <w:rsid w:val="00EA3D86"/>
    <w:rsid w:val="00EA4355"/>
    <w:rsid w:val="00EA76C8"/>
    <w:rsid w:val="00EB1D3A"/>
    <w:rsid w:val="00EB57A2"/>
    <w:rsid w:val="00EC127E"/>
    <w:rsid w:val="00EC6BE5"/>
    <w:rsid w:val="00EC7017"/>
    <w:rsid w:val="00EC71B7"/>
    <w:rsid w:val="00ED1EFE"/>
    <w:rsid w:val="00ED4147"/>
    <w:rsid w:val="00ED5F6C"/>
    <w:rsid w:val="00ED60C7"/>
    <w:rsid w:val="00EE1F7E"/>
    <w:rsid w:val="00EE30A4"/>
    <w:rsid w:val="00EE37F7"/>
    <w:rsid w:val="00EE568E"/>
    <w:rsid w:val="00EE582F"/>
    <w:rsid w:val="00EE74BE"/>
    <w:rsid w:val="00EF1F1E"/>
    <w:rsid w:val="00EF2FFE"/>
    <w:rsid w:val="00EF78A8"/>
    <w:rsid w:val="00F01611"/>
    <w:rsid w:val="00F019F2"/>
    <w:rsid w:val="00F01BFA"/>
    <w:rsid w:val="00F06EB8"/>
    <w:rsid w:val="00F1067E"/>
    <w:rsid w:val="00F1147B"/>
    <w:rsid w:val="00F17D7B"/>
    <w:rsid w:val="00F21422"/>
    <w:rsid w:val="00F23081"/>
    <w:rsid w:val="00F236DE"/>
    <w:rsid w:val="00F23845"/>
    <w:rsid w:val="00F26239"/>
    <w:rsid w:val="00F30394"/>
    <w:rsid w:val="00F30548"/>
    <w:rsid w:val="00F32D24"/>
    <w:rsid w:val="00F34AC4"/>
    <w:rsid w:val="00F35330"/>
    <w:rsid w:val="00F35DD7"/>
    <w:rsid w:val="00F36D39"/>
    <w:rsid w:val="00F459D6"/>
    <w:rsid w:val="00F50136"/>
    <w:rsid w:val="00F5191C"/>
    <w:rsid w:val="00F52251"/>
    <w:rsid w:val="00F54463"/>
    <w:rsid w:val="00F56038"/>
    <w:rsid w:val="00F6005E"/>
    <w:rsid w:val="00F62EFF"/>
    <w:rsid w:val="00F66EF8"/>
    <w:rsid w:val="00F66F4C"/>
    <w:rsid w:val="00F72C55"/>
    <w:rsid w:val="00F7344C"/>
    <w:rsid w:val="00F775C5"/>
    <w:rsid w:val="00F8114D"/>
    <w:rsid w:val="00F820E5"/>
    <w:rsid w:val="00F82129"/>
    <w:rsid w:val="00F862EB"/>
    <w:rsid w:val="00F87894"/>
    <w:rsid w:val="00F87B28"/>
    <w:rsid w:val="00F90872"/>
    <w:rsid w:val="00F92B64"/>
    <w:rsid w:val="00F93B2C"/>
    <w:rsid w:val="00F944B2"/>
    <w:rsid w:val="00F94BEC"/>
    <w:rsid w:val="00F96C53"/>
    <w:rsid w:val="00FA034A"/>
    <w:rsid w:val="00FA1363"/>
    <w:rsid w:val="00FA2C6E"/>
    <w:rsid w:val="00FA7543"/>
    <w:rsid w:val="00FB5D08"/>
    <w:rsid w:val="00FC210B"/>
    <w:rsid w:val="00FC2743"/>
    <w:rsid w:val="00FC449B"/>
    <w:rsid w:val="00FC531C"/>
    <w:rsid w:val="00FC5F8C"/>
    <w:rsid w:val="00FD05B9"/>
    <w:rsid w:val="00FD301F"/>
    <w:rsid w:val="00FD6305"/>
    <w:rsid w:val="00FE5F78"/>
    <w:rsid w:val="00FE67B9"/>
    <w:rsid w:val="00FE73C4"/>
    <w:rsid w:val="00FF23B2"/>
    <w:rsid w:val="00FF2881"/>
    <w:rsid w:val="00FF33CB"/>
    <w:rsid w:val="00FF46C3"/>
    <w:rsid w:val="00FF4792"/>
    <w:rsid w:val="00FF6B58"/>
    <w:rsid w:val="00FF6E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4B0"/>
    <w:pPr>
      <w:tabs>
        <w:tab w:val="left" w:pos="1134"/>
        <w:tab w:val="left" w:pos="3686"/>
        <w:tab w:val="left" w:pos="5103"/>
        <w:tab w:val="left" w:pos="6521"/>
        <w:tab w:val="left" w:pos="7938"/>
        <w:tab w:val="left" w:pos="9356"/>
      </w:tabs>
      <w:spacing w:before="120"/>
    </w:pPr>
    <w:rPr>
      <w:rFonts w:ascii="Arial" w:hAnsi="Arial"/>
      <w:lang w:eastAsia="en-US"/>
    </w:rPr>
  </w:style>
  <w:style w:type="paragraph" w:styleId="Heading1">
    <w:name w:val="heading 1"/>
    <w:aliases w:val="h1,1,section,PA Chapter,H1,Section,Section Head,Lev 1,lev1,ICL Title,Title 1,Project 1,RFS,PARA1,l1,min1,Heading 1k,Isa 1,Chapter,Main Section,Heading 11,Level 1 Topic Heading,Part,heading 1.1,dd heading 1,dh1,Section2,Level 1,1.1 heading,Hea"/>
    <w:basedOn w:val="Normal"/>
    <w:next w:val="Heading2"/>
    <w:link w:val="Heading1Char"/>
    <w:uiPriority w:val="99"/>
    <w:qFormat/>
    <w:rsid w:val="00D27D9E"/>
    <w:pPr>
      <w:keepNext/>
      <w:keepLines/>
      <w:pageBreakBefore/>
      <w:numPr>
        <w:numId w:val="8"/>
      </w:numPr>
      <w:tabs>
        <w:tab w:val="clear" w:pos="1134"/>
        <w:tab w:val="clear" w:pos="3686"/>
        <w:tab w:val="clear" w:pos="5103"/>
        <w:tab w:val="clear" w:pos="6521"/>
        <w:tab w:val="clear" w:pos="7938"/>
        <w:tab w:val="clear" w:pos="9356"/>
      </w:tabs>
      <w:spacing w:before="360" w:after="120"/>
      <w:outlineLvl w:val="0"/>
    </w:pPr>
    <w:rPr>
      <w:rFonts w:ascii="Arial Bold" w:hAnsi="Arial Bold"/>
      <w:b/>
      <w:caps/>
      <w:color w:val="0000FF"/>
      <w:kern w:val="28"/>
      <w:sz w:val="24"/>
      <w:szCs w:val="24"/>
    </w:rPr>
  </w:style>
  <w:style w:type="paragraph" w:styleId="Heading2">
    <w:name w:val="heading 2"/>
    <w:aliases w:val="H2,head2nd,ctf345-2,Numbered - 2,Major,h 3,2,h2,PA Major Section,Heading 2a,Reset numbering,headi,heading2,h21,h22,21,Heading Two,ICL,Sub Title,h 4,AppAHeading 2,Heading 2 Number,PARA2,T2,Heading,PARA21,PARA22,PARA23,T21,PARA24,T22,PARA25,T23"/>
    <w:basedOn w:val="Normal"/>
    <w:next w:val="Heading4"/>
    <w:link w:val="Heading2Char1"/>
    <w:uiPriority w:val="99"/>
    <w:qFormat/>
    <w:rsid w:val="00CF76C1"/>
    <w:pPr>
      <w:keepNext/>
      <w:keepLines/>
      <w:numPr>
        <w:ilvl w:val="1"/>
        <w:numId w:val="8"/>
      </w:numPr>
      <w:tabs>
        <w:tab w:val="clear" w:pos="3686"/>
        <w:tab w:val="clear" w:pos="5103"/>
        <w:tab w:val="clear" w:pos="6521"/>
        <w:tab w:val="clear" w:pos="7938"/>
        <w:tab w:val="clear" w:pos="9356"/>
      </w:tabs>
      <w:spacing w:before="240" w:after="60"/>
      <w:ind w:left="1134"/>
      <w:outlineLvl w:val="1"/>
    </w:pPr>
    <w:rPr>
      <w:b/>
      <w:sz w:val="24"/>
    </w:rPr>
  </w:style>
  <w:style w:type="paragraph" w:styleId="Heading3">
    <w:name w:val="heading 3"/>
    <w:aliases w:val="H3,ctf345-3,ctf345 Char,ctf345,Numbered - 3,Level 1 - 1,Lev 3,Minor,H31,H32,H33,H34,H35,H36,H37,H38,t3,PA Minor Section,Label,Label1,(Alt+3),(Alt+3)1,(Alt+3)2,(Alt+3)3,(Alt+3)4,(Alt+3)5,(Alt+3)6,(Alt+3)11,(Alt+3)21,(Alt+3)31,(Alt+3)41"/>
    <w:basedOn w:val="Normal"/>
    <w:next w:val="Heading4"/>
    <w:link w:val="Heading3Char"/>
    <w:uiPriority w:val="99"/>
    <w:qFormat/>
    <w:rsid w:val="00F32D24"/>
    <w:pPr>
      <w:keepNext/>
      <w:keepLines/>
      <w:numPr>
        <w:ilvl w:val="2"/>
        <w:numId w:val="8"/>
      </w:numPr>
      <w:tabs>
        <w:tab w:val="clear" w:pos="3686"/>
        <w:tab w:val="clear" w:pos="5103"/>
        <w:tab w:val="clear" w:pos="6521"/>
        <w:tab w:val="clear" w:pos="7938"/>
        <w:tab w:val="clear" w:pos="9356"/>
      </w:tabs>
      <w:spacing w:before="240" w:after="120"/>
      <w:outlineLvl w:val="2"/>
    </w:pPr>
    <w:rPr>
      <w:b/>
    </w:rPr>
  </w:style>
  <w:style w:type="paragraph" w:styleId="Heading4">
    <w:name w:val="heading 4"/>
    <w:aliases w:val="Block,Heading 4 Char,Heading 4 Char1 Char,Heading 4 Char Char Char,Block Char Char Char,Heading 4 Char2 Char Char Char,Heading 4 Char Char Char Char Char,Heading 4 Char3 Char Char Char Char Char,Heading 4 Char2 Char Char Char Char Char Char,h"/>
    <w:basedOn w:val="Normal"/>
    <w:link w:val="Heading4Char1"/>
    <w:uiPriority w:val="99"/>
    <w:qFormat/>
    <w:rsid w:val="00F32D24"/>
    <w:pPr>
      <w:keepLines/>
      <w:numPr>
        <w:ilvl w:val="3"/>
        <w:numId w:val="8"/>
      </w:numPr>
      <w:tabs>
        <w:tab w:val="clear" w:pos="3686"/>
        <w:tab w:val="clear" w:pos="5103"/>
        <w:tab w:val="clear" w:pos="6521"/>
        <w:tab w:val="clear" w:pos="7938"/>
        <w:tab w:val="clear" w:pos="9356"/>
      </w:tabs>
      <w:outlineLvl w:val="3"/>
    </w:pPr>
  </w:style>
  <w:style w:type="paragraph" w:styleId="Heading5">
    <w:name w:val="heading 5"/>
    <w:aliases w:val="Level 3 - i,h5,5,Teal,H5,Block Label,h51,Requirement,H51,H54,H55,H56,H511,H541,H551,Heading 5 Char"/>
    <w:basedOn w:val="Heading4"/>
    <w:link w:val="Heading5Char1"/>
    <w:uiPriority w:val="99"/>
    <w:qFormat/>
    <w:rsid w:val="00F32D24"/>
    <w:pPr>
      <w:numPr>
        <w:ilvl w:val="4"/>
      </w:numPr>
      <w:tabs>
        <w:tab w:val="left" w:pos="3686"/>
        <w:tab w:val="left" w:pos="5103"/>
        <w:tab w:val="left" w:pos="6521"/>
      </w:tabs>
      <w:outlineLvl w:val="4"/>
    </w:pPr>
  </w:style>
  <w:style w:type="paragraph" w:styleId="Heading6">
    <w:name w:val="heading 6"/>
    <w:aliases w:val="Heading 6 Char,h6,Third Subheading"/>
    <w:basedOn w:val="Heading5"/>
    <w:link w:val="Heading6Char1"/>
    <w:uiPriority w:val="99"/>
    <w:qFormat/>
    <w:rsid w:val="00F32D24"/>
    <w:pPr>
      <w:numPr>
        <w:ilvl w:val="5"/>
      </w:numPr>
      <w:outlineLvl w:val="5"/>
    </w:pPr>
  </w:style>
  <w:style w:type="paragraph" w:styleId="Heading7">
    <w:name w:val="heading 7"/>
    <w:aliases w:val="Legal Level 1.1.,Lev 7,7,PA Appendix Major,Enumerate,h7,First Subheading"/>
    <w:basedOn w:val="Normal"/>
    <w:link w:val="Heading7Char"/>
    <w:uiPriority w:val="99"/>
    <w:qFormat/>
    <w:rsid w:val="00F32D24"/>
    <w:pPr>
      <w:numPr>
        <w:ilvl w:val="6"/>
        <w:numId w:val="8"/>
      </w:numPr>
      <w:tabs>
        <w:tab w:val="clear" w:pos="1134"/>
        <w:tab w:val="clear" w:pos="7938"/>
        <w:tab w:val="clear" w:pos="9356"/>
      </w:tabs>
      <w:outlineLvl w:val="6"/>
    </w:pPr>
  </w:style>
  <w:style w:type="paragraph" w:styleId="Heading8">
    <w:name w:val="heading 8"/>
    <w:aliases w:val="Legal Level 1.1.1.,Lev 8,8,PA Appendix Minor,Subenumerate"/>
    <w:basedOn w:val="Normal"/>
    <w:link w:val="Heading8Char"/>
    <w:uiPriority w:val="99"/>
    <w:qFormat/>
    <w:rsid w:val="00F32D24"/>
    <w:pPr>
      <w:numPr>
        <w:ilvl w:val="7"/>
        <w:numId w:val="8"/>
      </w:numPr>
      <w:tabs>
        <w:tab w:val="clear" w:pos="1134"/>
        <w:tab w:val="clear" w:pos="7938"/>
        <w:tab w:val="clear" w:pos="9356"/>
      </w:tabs>
      <w:outlineLvl w:val="7"/>
    </w:pPr>
  </w:style>
  <w:style w:type="paragraph" w:styleId="Heading9">
    <w:name w:val="heading 9"/>
    <w:aliases w:val="Heading 9.,9,App1,App Heading,Legal Level 1.1.1.1.,Doc Ref"/>
    <w:basedOn w:val="Normal"/>
    <w:link w:val="Heading9Char"/>
    <w:uiPriority w:val="99"/>
    <w:qFormat/>
    <w:rsid w:val="00F32D24"/>
    <w:pPr>
      <w:numPr>
        <w:ilvl w:val="8"/>
        <w:numId w:val="8"/>
      </w:numPr>
      <w:tabs>
        <w:tab w:val="clear" w:pos="1134"/>
        <w:tab w:val="clear" w:pos="3686"/>
        <w:tab w:val="clear" w:pos="5103"/>
        <w:tab w:val="clear" w:pos="6521"/>
        <w:tab w:val="clear" w:pos="7938"/>
        <w:tab w:val="clear" w:pos="935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 Char,section Char,PA Chapter Char,H1 Char,Section Char,Section Head Char,Lev 1 Char,lev1 Char,ICL Title Char,Title 1 Char,Project 1 Char,RFS Char,PARA1 Char,l1 Char,min1 Char,Heading 1k Char,Isa 1 Char,Chapter Char,Part Char"/>
    <w:basedOn w:val="DefaultParagraphFont"/>
    <w:link w:val="Heading1"/>
    <w:uiPriority w:val="99"/>
    <w:locked/>
    <w:rsid w:val="00D27D9E"/>
    <w:rPr>
      <w:rFonts w:ascii="Arial Bold" w:hAnsi="Arial Bold"/>
      <w:b/>
      <w:caps/>
      <w:color w:val="0000FF"/>
      <w:kern w:val="28"/>
      <w:sz w:val="24"/>
      <w:szCs w:val="24"/>
      <w:lang w:eastAsia="en-US"/>
    </w:rPr>
  </w:style>
  <w:style w:type="character" w:customStyle="1" w:styleId="Heading2Char">
    <w:name w:val="Heading 2 Char"/>
    <w:aliases w:val="H2 Char,head2nd Char,ctf345-2 Char,Numbered - 2 Char,Major Char,h 3 Char,2 Char,h2 Char,PA Major Section Char,Heading 2a Char,Reset numbering Char,headi Char,heading2 Char,h21 Char,h22 Char,21 Char,Heading Two Char,ICL Char,Sub Title Char"/>
    <w:basedOn w:val="DefaultParagraphFont"/>
    <w:uiPriority w:val="9"/>
    <w:semiHidden/>
    <w:rsid w:val="00FB5C20"/>
    <w:rPr>
      <w:rFonts w:ascii="Cambria" w:eastAsia="Times New Roman" w:hAnsi="Cambria" w:cs="Times New Roman"/>
      <w:b/>
      <w:bCs/>
      <w:i/>
      <w:iCs/>
      <w:sz w:val="28"/>
      <w:szCs w:val="28"/>
      <w:lang w:eastAsia="en-US"/>
    </w:rPr>
  </w:style>
  <w:style w:type="character" w:customStyle="1" w:styleId="Heading3Char">
    <w:name w:val="Heading 3 Char"/>
    <w:aliases w:val="H3 Char,ctf345-3 Char,ctf345 Char Char,ctf345 Char1,Numbered - 3 Char,Level 1 - 1 Char,Lev 3 Char,Minor Char,H31 Char,H32 Char,H33 Char,H34 Char,H35 Char,H36 Char,H37 Char,H38 Char,t3 Char,PA Minor Section Char,Label Char,Label1 Char"/>
    <w:basedOn w:val="DefaultParagraphFont"/>
    <w:link w:val="Heading3"/>
    <w:uiPriority w:val="99"/>
    <w:locked/>
    <w:rsid w:val="00D307C7"/>
    <w:rPr>
      <w:rFonts w:ascii="Arial" w:hAnsi="Arial" w:cs="Times New Roman"/>
      <w:b/>
      <w:lang w:val="en-GB" w:eastAsia="en-US" w:bidi="ar-SA"/>
    </w:rPr>
  </w:style>
  <w:style w:type="character" w:customStyle="1" w:styleId="Heading4Char1">
    <w:name w:val="Heading 4 Char1"/>
    <w:aliases w:val="Block Char,Heading 4 Char Char,Heading 4 Char1 Char Char,Heading 4 Char Char Char Char,Block Char Char Char Char,Heading 4 Char2 Char Char Char Char,Heading 4 Char Char Char Char Char Char,Heading 4 Char3 Char Char Char Char Char Char"/>
    <w:basedOn w:val="DefaultParagraphFont"/>
    <w:link w:val="Heading4"/>
    <w:uiPriority w:val="99"/>
    <w:semiHidden/>
    <w:locked/>
    <w:rsid w:val="00895B4F"/>
    <w:rPr>
      <w:rFonts w:ascii="Arial" w:hAnsi="Arial" w:cs="Times New Roman"/>
      <w:lang w:val="en-GB" w:eastAsia="en-US" w:bidi="ar-SA"/>
    </w:rPr>
  </w:style>
  <w:style w:type="character" w:customStyle="1" w:styleId="Heading5Char1">
    <w:name w:val="Heading 5 Char1"/>
    <w:aliases w:val="Level 3 - i Char,h5 Char,5 Char,Teal Char,H5 Char,Block Label Char,h51 Char,Requirement Char,H51 Char,H54 Char,H55 Char,H56 Char,H511 Char,H541 Char,H551 Char,Heading 5 Char Char"/>
    <w:basedOn w:val="DefaultParagraphFont"/>
    <w:link w:val="Heading5"/>
    <w:uiPriority w:val="99"/>
    <w:semiHidden/>
    <w:locked/>
    <w:rsid w:val="00895B4F"/>
    <w:rPr>
      <w:rFonts w:ascii="Arial" w:hAnsi="Arial" w:cs="Times New Roman"/>
      <w:lang w:val="en-GB" w:eastAsia="en-US" w:bidi="ar-SA"/>
    </w:rPr>
  </w:style>
  <w:style w:type="character" w:customStyle="1" w:styleId="Heading6Char1">
    <w:name w:val="Heading 6 Char1"/>
    <w:aliases w:val="Heading 6 Char Char,h6 Char,Third Subheading Char"/>
    <w:basedOn w:val="DefaultParagraphFont"/>
    <w:link w:val="Heading6"/>
    <w:uiPriority w:val="99"/>
    <w:semiHidden/>
    <w:locked/>
    <w:rsid w:val="00895B4F"/>
    <w:rPr>
      <w:rFonts w:ascii="Arial" w:hAnsi="Arial" w:cs="Times New Roman"/>
      <w:lang w:val="en-GB" w:eastAsia="en-US" w:bidi="ar-SA"/>
    </w:rPr>
  </w:style>
  <w:style w:type="character" w:customStyle="1" w:styleId="Heading7Char">
    <w:name w:val="Heading 7 Char"/>
    <w:aliases w:val="Legal Level 1.1. Char,Lev 7 Char,7 Char,PA Appendix Major Char,Enumerate Char,h7 Char,First Subheading Char"/>
    <w:basedOn w:val="DefaultParagraphFont"/>
    <w:link w:val="Heading7"/>
    <w:uiPriority w:val="99"/>
    <w:semiHidden/>
    <w:locked/>
    <w:rsid w:val="00895B4F"/>
    <w:rPr>
      <w:rFonts w:ascii="Arial" w:hAnsi="Arial" w:cs="Times New Roman"/>
      <w:lang w:val="en-GB" w:eastAsia="en-US" w:bidi="ar-SA"/>
    </w:rPr>
  </w:style>
  <w:style w:type="character" w:customStyle="1" w:styleId="Heading8Char">
    <w:name w:val="Heading 8 Char"/>
    <w:aliases w:val="Legal Level 1.1.1. Char,Lev 8 Char,8 Char,PA Appendix Minor Char,Subenumerate Char"/>
    <w:basedOn w:val="DefaultParagraphFont"/>
    <w:link w:val="Heading8"/>
    <w:uiPriority w:val="99"/>
    <w:semiHidden/>
    <w:locked/>
    <w:rsid w:val="00895B4F"/>
    <w:rPr>
      <w:rFonts w:ascii="Arial" w:hAnsi="Arial" w:cs="Times New Roman"/>
      <w:lang w:val="en-GB" w:eastAsia="en-US" w:bidi="ar-SA"/>
    </w:rPr>
  </w:style>
  <w:style w:type="character" w:customStyle="1" w:styleId="Heading9Char">
    <w:name w:val="Heading 9 Char"/>
    <w:aliases w:val="Heading 9. Char,9 Char,App1 Char,App Heading Char,Legal Level 1.1.1.1. Char,Doc Ref Char"/>
    <w:basedOn w:val="DefaultParagraphFont"/>
    <w:link w:val="Heading9"/>
    <w:uiPriority w:val="99"/>
    <w:semiHidden/>
    <w:locked/>
    <w:rsid w:val="00895B4F"/>
    <w:rPr>
      <w:rFonts w:ascii="Arial" w:hAnsi="Arial" w:cs="Times New Roman"/>
      <w:lang w:val="en-GB" w:eastAsia="en-US" w:bidi="ar-SA"/>
    </w:rPr>
  </w:style>
  <w:style w:type="character" w:customStyle="1" w:styleId="Heading2Char3">
    <w:name w:val="Heading 2 Char3"/>
    <w:aliases w:val="H2 Char3,head2nd Char3,ctf345-2 Char3,Numbered - 2 Char3,Major Char3,h 3 Char3,2 Char3,h2 Char3,PA Major Section Char3,Heading 2a Char3,Reset numbering Char3,headi Char3,heading2 Char3,h21 Char3,h22 Char3,21 Char3,Heading Two Char3"/>
    <w:basedOn w:val="DefaultParagraphFont"/>
    <w:uiPriority w:val="99"/>
    <w:semiHidden/>
    <w:locked/>
    <w:rsid w:val="00C466C7"/>
    <w:rPr>
      <w:rFonts w:ascii="Cambria" w:hAnsi="Cambria" w:cs="Times New Roman"/>
      <w:b/>
      <w:bCs/>
      <w:i/>
      <w:iCs/>
      <w:sz w:val="28"/>
      <w:szCs w:val="28"/>
      <w:lang w:eastAsia="en-US"/>
    </w:rPr>
  </w:style>
  <w:style w:type="character" w:customStyle="1" w:styleId="Heading2Char2">
    <w:name w:val="Heading 2 Char2"/>
    <w:aliases w:val="H2 Char2,head2nd Char2,ctf345-2 Char2,Numbered - 2 Char2,Major Char2,h 3 Char2,2 Char2,h2 Char2,PA Major Section Char2,Heading 2a Char2,Reset numbering Char2,headi Char2,heading2 Char2,h21 Char2,h22 Char2,21 Char2,Heading Two Char2"/>
    <w:basedOn w:val="DefaultParagraphFont"/>
    <w:uiPriority w:val="99"/>
    <w:semiHidden/>
    <w:locked/>
    <w:rsid w:val="00DE15A6"/>
    <w:rPr>
      <w:rFonts w:ascii="Cambria" w:hAnsi="Cambria" w:cs="Times New Roman"/>
      <w:b/>
      <w:bCs/>
      <w:i/>
      <w:iCs/>
      <w:sz w:val="28"/>
      <w:szCs w:val="28"/>
      <w:lang w:eastAsia="en-US"/>
    </w:rPr>
  </w:style>
  <w:style w:type="character" w:customStyle="1" w:styleId="Heading2Char1">
    <w:name w:val="Heading 2 Char1"/>
    <w:aliases w:val="H2 Char1,head2nd Char1,ctf345-2 Char1,Numbered - 2 Char1,Major Char1,h 3 Char1,2 Char1,h2 Char1,PA Major Section Char1,Heading 2a Char1,Reset numbering Char1,headi Char1,heading2 Char1,h21 Char1,h22 Char1,21 Char1,Heading Two Char1"/>
    <w:basedOn w:val="DefaultParagraphFont"/>
    <w:link w:val="Heading2"/>
    <w:uiPriority w:val="99"/>
    <w:locked/>
    <w:rsid w:val="00CF76C1"/>
    <w:rPr>
      <w:rFonts w:ascii="Arial" w:hAnsi="Arial"/>
      <w:b/>
      <w:sz w:val="24"/>
      <w:lang w:eastAsia="en-US"/>
    </w:rPr>
  </w:style>
  <w:style w:type="paragraph" w:styleId="Header">
    <w:name w:val="header"/>
    <w:basedOn w:val="Normal"/>
    <w:link w:val="HeaderChar"/>
    <w:uiPriority w:val="99"/>
    <w:rsid w:val="004734B0"/>
    <w:pPr>
      <w:keepNext/>
      <w:keepLines/>
      <w:tabs>
        <w:tab w:val="clear" w:pos="1134"/>
        <w:tab w:val="clear" w:pos="3686"/>
        <w:tab w:val="clear" w:pos="5103"/>
        <w:tab w:val="clear" w:pos="6521"/>
        <w:tab w:val="clear" w:pos="7938"/>
        <w:tab w:val="clear" w:pos="9356"/>
        <w:tab w:val="center" w:pos="4320"/>
        <w:tab w:val="right" w:pos="8640"/>
      </w:tabs>
      <w:spacing w:after="120"/>
      <w:jc w:val="center"/>
    </w:pPr>
    <w:rPr>
      <w:rFonts w:ascii="Arial Bold" w:hAnsi="Arial Bold"/>
      <w:b/>
      <w:caps/>
      <w:sz w:val="24"/>
      <w:szCs w:val="24"/>
    </w:rPr>
  </w:style>
  <w:style w:type="character" w:customStyle="1" w:styleId="HeaderChar">
    <w:name w:val="Header Char"/>
    <w:basedOn w:val="DefaultParagraphFont"/>
    <w:link w:val="Header"/>
    <w:uiPriority w:val="99"/>
    <w:semiHidden/>
    <w:locked/>
    <w:rsid w:val="00895B4F"/>
    <w:rPr>
      <w:rFonts w:ascii="Arial" w:hAnsi="Arial" w:cs="Times New Roman"/>
      <w:sz w:val="20"/>
      <w:szCs w:val="20"/>
      <w:lang w:eastAsia="en-US"/>
    </w:rPr>
  </w:style>
  <w:style w:type="paragraph" w:styleId="Footer">
    <w:name w:val="footer"/>
    <w:basedOn w:val="Normal"/>
    <w:link w:val="FooterChar"/>
    <w:uiPriority w:val="99"/>
    <w:rsid w:val="004734B0"/>
    <w:pPr>
      <w:tabs>
        <w:tab w:val="clear" w:pos="1134"/>
        <w:tab w:val="clear" w:pos="3686"/>
        <w:tab w:val="clear" w:pos="5103"/>
        <w:tab w:val="clear" w:pos="6521"/>
        <w:tab w:val="clear" w:pos="7938"/>
        <w:tab w:val="clear" w:pos="9356"/>
        <w:tab w:val="center" w:pos="4320"/>
        <w:tab w:val="right" w:pos="8640"/>
      </w:tabs>
    </w:pPr>
  </w:style>
  <w:style w:type="character" w:customStyle="1" w:styleId="FooterChar">
    <w:name w:val="Footer Char"/>
    <w:basedOn w:val="DefaultParagraphFont"/>
    <w:link w:val="Footer"/>
    <w:uiPriority w:val="99"/>
    <w:semiHidden/>
    <w:locked/>
    <w:rsid w:val="00895B4F"/>
    <w:rPr>
      <w:rFonts w:ascii="Arial" w:hAnsi="Arial" w:cs="Times New Roman"/>
      <w:sz w:val="20"/>
      <w:szCs w:val="20"/>
      <w:lang w:eastAsia="en-US"/>
    </w:rPr>
  </w:style>
  <w:style w:type="paragraph" w:styleId="BlockText">
    <w:name w:val="Block Text"/>
    <w:basedOn w:val="Normal"/>
    <w:uiPriority w:val="99"/>
    <w:rsid w:val="004734B0"/>
    <w:pPr>
      <w:spacing w:after="120"/>
      <w:ind w:left="1440" w:right="1440"/>
    </w:pPr>
  </w:style>
  <w:style w:type="paragraph" w:styleId="TOC1">
    <w:name w:val="toc 1"/>
    <w:basedOn w:val="Normal"/>
    <w:next w:val="Normal"/>
    <w:uiPriority w:val="39"/>
    <w:rsid w:val="00E57E6B"/>
    <w:pPr>
      <w:tabs>
        <w:tab w:val="clear" w:pos="1134"/>
        <w:tab w:val="clear" w:pos="3686"/>
        <w:tab w:val="clear" w:pos="5103"/>
        <w:tab w:val="clear" w:pos="6521"/>
        <w:tab w:val="clear" w:pos="7938"/>
        <w:tab w:val="clear" w:pos="9356"/>
        <w:tab w:val="right" w:pos="9072"/>
      </w:tabs>
      <w:ind w:left="510" w:hanging="510"/>
    </w:pPr>
    <w:rPr>
      <w:caps/>
    </w:rPr>
  </w:style>
  <w:style w:type="paragraph" w:styleId="TOC2">
    <w:name w:val="toc 2"/>
    <w:basedOn w:val="Normal"/>
    <w:next w:val="Normal"/>
    <w:uiPriority w:val="39"/>
    <w:rsid w:val="006F3327"/>
    <w:pPr>
      <w:tabs>
        <w:tab w:val="clear" w:pos="1134"/>
        <w:tab w:val="clear" w:pos="3686"/>
        <w:tab w:val="clear" w:pos="5103"/>
        <w:tab w:val="clear" w:pos="6521"/>
        <w:tab w:val="clear" w:pos="7938"/>
        <w:tab w:val="clear" w:pos="9356"/>
        <w:tab w:val="right" w:pos="9072"/>
      </w:tabs>
      <w:spacing w:before="80"/>
      <w:ind w:left="1020" w:hanging="510"/>
    </w:pPr>
    <w:rPr>
      <w:szCs w:val="24"/>
    </w:rPr>
  </w:style>
  <w:style w:type="paragraph" w:styleId="TOC3">
    <w:name w:val="toc 3"/>
    <w:basedOn w:val="Normal"/>
    <w:next w:val="Normal"/>
    <w:uiPriority w:val="39"/>
    <w:rsid w:val="006F3327"/>
    <w:pPr>
      <w:tabs>
        <w:tab w:val="clear" w:pos="1134"/>
        <w:tab w:val="clear" w:pos="3686"/>
        <w:tab w:val="clear" w:pos="5103"/>
        <w:tab w:val="clear" w:pos="6521"/>
        <w:tab w:val="clear" w:pos="7938"/>
        <w:tab w:val="clear" w:pos="9356"/>
        <w:tab w:val="right" w:pos="9072"/>
      </w:tabs>
      <w:spacing w:before="40"/>
      <w:ind w:left="1588" w:hanging="567"/>
    </w:pPr>
    <w:rPr>
      <w:szCs w:val="22"/>
    </w:rPr>
  </w:style>
  <w:style w:type="paragraph" w:customStyle="1" w:styleId="Annex1">
    <w:name w:val="Annex 1"/>
    <w:next w:val="Annex2"/>
    <w:uiPriority w:val="99"/>
    <w:rsid w:val="004734B0"/>
    <w:pPr>
      <w:pageBreakBefore/>
      <w:numPr>
        <w:numId w:val="7"/>
      </w:numPr>
      <w:spacing w:before="120"/>
      <w:jc w:val="center"/>
      <w:outlineLvl w:val="0"/>
    </w:pPr>
    <w:rPr>
      <w:rFonts w:ascii="Arial" w:hAnsi="Arial"/>
      <w:b/>
      <w:caps/>
      <w:color w:val="0000FF"/>
      <w:sz w:val="24"/>
      <w:lang w:eastAsia="en-US"/>
    </w:rPr>
  </w:style>
  <w:style w:type="paragraph" w:customStyle="1" w:styleId="Annex3">
    <w:name w:val="Annex 3"/>
    <w:next w:val="Annex4"/>
    <w:uiPriority w:val="99"/>
    <w:rsid w:val="006031BB"/>
    <w:pPr>
      <w:numPr>
        <w:ilvl w:val="2"/>
        <w:numId w:val="7"/>
      </w:numPr>
      <w:spacing w:before="240"/>
    </w:pPr>
    <w:rPr>
      <w:rFonts w:ascii="Arial Bold" w:hAnsi="Arial Bold"/>
      <w:b/>
      <w:sz w:val="22"/>
      <w:szCs w:val="22"/>
      <w:lang w:eastAsia="en-US"/>
    </w:rPr>
  </w:style>
  <w:style w:type="paragraph" w:customStyle="1" w:styleId="Annex2">
    <w:name w:val="Annex 2"/>
    <w:next w:val="Annex3"/>
    <w:uiPriority w:val="99"/>
    <w:rsid w:val="006031BB"/>
    <w:pPr>
      <w:numPr>
        <w:ilvl w:val="1"/>
        <w:numId w:val="7"/>
      </w:numPr>
      <w:spacing w:before="240"/>
    </w:pPr>
    <w:rPr>
      <w:rFonts w:ascii="Arial Bold" w:hAnsi="Arial Bold"/>
      <w:b/>
      <w:caps/>
      <w:sz w:val="24"/>
      <w:szCs w:val="24"/>
      <w:lang w:eastAsia="en-US"/>
    </w:rPr>
  </w:style>
  <w:style w:type="paragraph" w:customStyle="1" w:styleId="indenttext2">
    <w:name w:val="indent text2"/>
    <w:basedOn w:val="Indenttext"/>
    <w:uiPriority w:val="99"/>
    <w:rsid w:val="004734B0"/>
    <w:pPr>
      <w:tabs>
        <w:tab w:val="clear" w:pos="1134"/>
        <w:tab w:val="left" w:pos="1560"/>
      </w:tabs>
      <w:ind w:left="1559"/>
    </w:pPr>
  </w:style>
  <w:style w:type="paragraph" w:customStyle="1" w:styleId="Indenttext">
    <w:name w:val="Indent text"/>
    <w:basedOn w:val="Normal"/>
    <w:uiPriority w:val="99"/>
    <w:rsid w:val="00836512"/>
    <w:pPr>
      <w:tabs>
        <w:tab w:val="clear" w:pos="3686"/>
        <w:tab w:val="clear" w:pos="7938"/>
        <w:tab w:val="clear" w:pos="9356"/>
        <w:tab w:val="left" w:pos="2340"/>
        <w:tab w:val="left" w:pos="3600"/>
      </w:tabs>
      <w:spacing w:before="0" w:after="120"/>
      <w:ind w:left="1134"/>
    </w:pPr>
    <w:rPr>
      <w:bCs/>
    </w:rPr>
  </w:style>
  <w:style w:type="paragraph" w:customStyle="1" w:styleId="bullet2nospace">
    <w:name w:val="bullet2nospace"/>
    <w:basedOn w:val="bullet1nospace"/>
    <w:uiPriority w:val="99"/>
    <w:rsid w:val="004734B0"/>
    <w:pPr>
      <w:numPr>
        <w:numId w:val="5"/>
      </w:numPr>
      <w:tabs>
        <w:tab w:val="clear" w:pos="1559"/>
        <w:tab w:val="left" w:pos="1985"/>
      </w:tabs>
      <w:ind w:left="1984"/>
    </w:pPr>
  </w:style>
  <w:style w:type="paragraph" w:customStyle="1" w:styleId="bullet1nospace">
    <w:name w:val="bullet1nospace"/>
    <w:basedOn w:val="Normal"/>
    <w:uiPriority w:val="99"/>
    <w:rsid w:val="004734B0"/>
    <w:pPr>
      <w:keepLines/>
      <w:numPr>
        <w:numId w:val="2"/>
      </w:numPr>
      <w:tabs>
        <w:tab w:val="clear" w:pos="1134"/>
        <w:tab w:val="clear" w:pos="3686"/>
        <w:tab w:val="left" w:pos="1559"/>
      </w:tabs>
      <w:spacing w:before="0"/>
      <w:ind w:left="1559" w:hanging="425"/>
      <w:outlineLvl w:val="3"/>
    </w:pPr>
  </w:style>
  <w:style w:type="paragraph" w:customStyle="1" w:styleId="bullet2">
    <w:name w:val="bullet2"/>
    <w:basedOn w:val="Normal"/>
    <w:uiPriority w:val="99"/>
    <w:rsid w:val="00836512"/>
    <w:pPr>
      <w:keepLines/>
      <w:numPr>
        <w:numId w:val="3"/>
      </w:numPr>
      <w:tabs>
        <w:tab w:val="clear" w:pos="1134"/>
        <w:tab w:val="clear" w:pos="3686"/>
        <w:tab w:val="clear" w:pos="5103"/>
        <w:tab w:val="clear" w:pos="6521"/>
        <w:tab w:val="clear" w:pos="7938"/>
        <w:tab w:val="clear" w:pos="9356"/>
        <w:tab w:val="left" w:pos="1985"/>
      </w:tabs>
      <w:ind w:left="1984" w:hanging="425"/>
      <w:outlineLvl w:val="3"/>
    </w:pPr>
  </w:style>
  <w:style w:type="paragraph" w:customStyle="1" w:styleId="bullet1">
    <w:name w:val="bullet1"/>
    <w:basedOn w:val="Normal"/>
    <w:uiPriority w:val="99"/>
    <w:rsid w:val="00836512"/>
    <w:pPr>
      <w:keepLines/>
      <w:numPr>
        <w:numId w:val="4"/>
      </w:numPr>
      <w:tabs>
        <w:tab w:val="clear" w:pos="1134"/>
        <w:tab w:val="clear" w:pos="3686"/>
        <w:tab w:val="clear" w:pos="5103"/>
        <w:tab w:val="clear" w:pos="6521"/>
        <w:tab w:val="clear" w:pos="7938"/>
        <w:tab w:val="clear" w:pos="9356"/>
        <w:tab w:val="left" w:pos="1559"/>
      </w:tabs>
      <w:ind w:left="1559" w:hanging="425"/>
      <w:outlineLvl w:val="3"/>
    </w:pPr>
  </w:style>
  <w:style w:type="paragraph" w:customStyle="1" w:styleId="Normalitalic">
    <w:name w:val="Normal_italic"/>
    <w:basedOn w:val="Normal"/>
    <w:uiPriority w:val="99"/>
    <w:rsid w:val="00280618"/>
    <w:rPr>
      <w:rFonts w:cs="Arial"/>
      <w:i/>
    </w:rPr>
  </w:style>
  <w:style w:type="paragraph" w:customStyle="1" w:styleId="TableEntry">
    <w:name w:val="Table Entry"/>
    <w:basedOn w:val="Normal"/>
    <w:link w:val="TableEntryChar"/>
    <w:uiPriority w:val="99"/>
    <w:rsid w:val="00836512"/>
    <w:pPr>
      <w:tabs>
        <w:tab w:val="clear" w:pos="1134"/>
        <w:tab w:val="clear" w:pos="3686"/>
        <w:tab w:val="clear" w:pos="5103"/>
        <w:tab w:val="clear" w:pos="6521"/>
        <w:tab w:val="clear" w:pos="7938"/>
        <w:tab w:val="clear" w:pos="9356"/>
      </w:tabs>
      <w:spacing w:before="60" w:after="60"/>
    </w:pPr>
  </w:style>
  <w:style w:type="paragraph" w:styleId="TOC4">
    <w:name w:val="toc 4"/>
    <w:basedOn w:val="Normal"/>
    <w:next w:val="Normal"/>
    <w:autoRedefine/>
    <w:uiPriority w:val="39"/>
    <w:rsid w:val="00696C32"/>
    <w:pPr>
      <w:tabs>
        <w:tab w:val="clear" w:pos="1134"/>
        <w:tab w:val="clear" w:pos="3686"/>
        <w:tab w:val="clear" w:pos="5103"/>
        <w:tab w:val="clear" w:pos="6521"/>
        <w:tab w:val="clear" w:pos="7938"/>
        <w:tab w:val="clear" w:pos="9356"/>
      </w:tabs>
      <w:ind w:left="600"/>
    </w:pPr>
  </w:style>
  <w:style w:type="paragraph" w:customStyle="1" w:styleId="Tablehead">
    <w:name w:val="Table head"/>
    <w:basedOn w:val="TableEntry"/>
    <w:next w:val="TableEntry"/>
    <w:link w:val="TableheadChar"/>
    <w:uiPriority w:val="99"/>
    <w:rsid w:val="00836512"/>
    <w:rPr>
      <w:rFonts w:ascii="Arial Bold" w:hAnsi="Arial Bold"/>
      <w:b/>
    </w:rPr>
  </w:style>
  <w:style w:type="paragraph" w:styleId="TOC5">
    <w:name w:val="toc 5"/>
    <w:basedOn w:val="Normal"/>
    <w:next w:val="Normal"/>
    <w:autoRedefine/>
    <w:uiPriority w:val="39"/>
    <w:rsid w:val="00696C32"/>
    <w:pPr>
      <w:tabs>
        <w:tab w:val="clear" w:pos="1134"/>
        <w:tab w:val="clear" w:pos="3686"/>
        <w:tab w:val="clear" w:pos="5103"/>
        <w:tab w:val="clear" w:pos="6521"/>
        <w:tab w:val="clear" w:pos="7938"/>
        <w:tab w:val="clear" w:pos="9356"/>
      </w:tabs>
      <w:ind w:left="800"/>
    </w:pPr>
  </w:style>
  <w:style w:type="paragraph" w:styleId="TOC6">
    <w:name w:val="toc 6"/>
    <w:basedOn w:val="Normal"/>
    <w:next w:val="Normal"/>
    <w:autoRedefine/>
    <w:uiPriority w:val="39"/>
    <w:rsid w:val="00696C32"/>
    <w:pPr>
      <w:tabs>
        <w:tab w:val="clear" w:pos="1134"/>
        <w:tab w:val="clear" w:pos="3686"/>
        <w:tab w:val="clear" w:pos="5103"/>
        <w:tab w:val="clear" w:pos="6521"/>
        <w:tab w:val="clear" w:pos="7938"/>
        <w:tab w:val="clear" w:pos="9356"/>
      </w:tabs>
      <w:ind w:left="1000"/>
    </w:pPr>
  </w:style>
  <w:style w:type="paragraph" w:styleId="TOC7">
    <w:name w:val="toc 7"/>
    <w:basedOn w:val="Normal"/>
    <w:next w:val="Normal"/>
    <w:autoRedefine/>
    <w:uiPriority w:val="39"/>
    <w:rsid w:val="00696C32"/>
    <w:pPr>
      <w:tabs>
        <w:tab w:val="clear" w:pos="1134"/>
        <w:tab w:val="clear" w:pos="3686"/>
        <w:tab w:val="clear" w:pos="5103"/>
        <w:tab w:val="clear" w:pos="6521"/>
        <w:tab w:val="clear" w:pos="7938"/>
        <w:tab w:val="clear" w:pos="9356"/>
      </w:tabs>
      <w:ind w:left="1200"/>
    </w:pPr>
  </w:style>
  <w:style w:type="paragraph" w:styleId="TOC8">
    <w:name w:val="toc 8"/>
    <w:basedOn w:val="Normal"/>
    <w:next w:val="Normal"/>
    <w:autoRedefine/>
    <w:uiPriority w:val="39"/>
    <w:rsid w:val="00696C32"/>
    <w:pPr>
      <w:tabs>
        <w:tab w:val="clear" w:pos="1134"/>
        <w:tab w:val="clear" w:pos="3686"/>
        <w:tab w:val="clear" w:pos="5103"/>
        <w:tab w:val="clear" w:pos="6521"/>
        <w:tab w:val="clear" w:pos="7938"/>
        <w:tab w:val="clear" w:pos="9356"/>
      </w:tabs>
      <w:ind w:left="1400"/>
    </w:pPr>
  </w:style>
  <w:style w:type="paragraph" w:styleId="TOC9">
    <w:name w:val="toc 9"/>
    <w:basedOn w:val="Normal"/>
    <w:next w:val="Normal"/>
    <w:autoRedefine/>
    <w:uiPriority w:val="39"/>
    <w:rsid w:val="00696C32"/>
    <w:pPr>
      <w:tabs>
        <w:tab w:val="clear" w:pos="1134"/>
        <w:tab w:val="clear" w:pos="3686"/>
        <w:tab w:val="clear" w:pos="5103"/>
        <w:tab w:val="clear" w:pos="6521"/>
        <w:tab w:val="clear" w:pos="7938"/>
        <w:tab w:val="clear" w:pos="9356"/>
      </w:tabs>
      <w:ind w:left="1600"/>
    </w:pPr>
  </w:style>
  <w:style w:type="character" w:styleId="Hyperlink">
    <w:name w:val="Hyperlink"/>
    <w:basedOn w:val="DefaultParagraphFont"/>
    <w:uiPriority w:val="99"/>
    <w:rsid w:val="00F32D24"/>
    <w:rPr>
      <w:rFonts w:cs="Times New Roman"/>
      <w:color w:val="0000FF"/>
      <w:sz w:val="20"/>
      <w:szCs w:val="20"/>
      <w:u w:val="single"/>
    </w:rPr>
  </w:style>
  <w:style w:type="paragraph" w:customStyle="1" w:styleId="SuggestedContent">
    <w:name w:val="Suggested Content"/>
    <w:basedOn w:val="Normal"/>
    <w:next w:val="BodyText"/>
    <w:uiPriority w:val="99"/>
    <w:rsid w:val="00500301"/>
    <w:pPr>
      <w:keepNext/>
      <w:keepLines/>
      <w:pBdr>
        <w:top w:val="single" w:sz="6" w:space="1" w:color="800000"/>
        <w:left w:val="single" w:sz="6" w:space="1" w:color="800000"/>
        <w:bottom w:val="single" w:sz="6" w:space="1" w:color="800000"/>
        <w:right w:val="single" w:sz="6" w:space="1" w:color="800000"/>
      </w:pBdr>
      <w:tabs>
        <w:tab w:val="clear" w:pos="1134"/>
        <w:tab w:val="clear" w:pos="3686"/>
        <w:tab w:val="clear" w:pos="5103"/>
        <w:tab w:val="clear" w:pos="6521"/>
        <w:tab w:val="clear" w:pos="7938"/>
        <w:tab w:val="clear" w:pos="9356"/>
      </w:tabs>
      <w:spacing w:before="60" w:after="120"/>
    </w:pPr>
    <w:rPr>
      <w:rFonts w:ascii="Times New Roman" w:hAnsi="Times New Roman"/>
      <w:color w:val="800000"/>
    </w:rPr>
  </w:style>
  <w:style w:type="character" w:styleId="FollowedHyperlink">
    <w:name w:val="FollowedHyperlink"/>
    <w:basedOn w:val="DefaultParagraphFont"/>
    <w:uiPriority w:val="99"/>
    <w:rsid w:val="00696C32"/>
    <w:rPr>
      <w:rFonts w:cs="Times New Roman"/>
      <w:color w:val="800080"/>
      <w:u w:val="single"/>
    </w:rPr>
  </w:style>
  <w:style w:type="paragraph" w:styleId="Caption">
    <w:name w:val="caption"/>
    <w:basedOn w:val="Normal"/>
    <w:next w:val="Normal"/>
    <w:uiPriority w:val="99"/>
    <w:qFormat/>
    <w:rsid w:val="00530965"/>
    <w:pPr>
      <w:tabs>
        <w:tab w:val="clear" w:pos="1134"/>
        <w:tab w:val="clear" w:pos="3686"/>
        <w:tab w:val="clear" w:pos="5103"/>
        <w:tab w:val="clear" w:pos="6521"/>
        <w:tab w:val="clear" w:pos="7938"/>
        <w:tab w:val="clear" w:pos="9356"/>
      </w:tabs>
      <w:spacing w:before="240" w:after="120"/>
      <w:jc w:val="center"/>
    </w:pPr>
    <w:rPr>
      <w:b/>
      <w:bCs/>
      <w:i/>
    </w:rPr>
  </w:style>
  <w:style w:type="character" w:styleId="CommentReference">
    <w:name w:val="annotation reference"/>
    <w:basedOn w:val="DefaultParagraphFont"/>
    <w:uiPriority w:val="99"/>
    <w:semiHidden/>
    <w:rsid w:val="00545325"/>
    <w:rPr>
      <w:rFonts w:cs="Times New Roman"/>
      <w:sz w:val="16"/>
      <w:szCs w:val="16"/>
    </w:rPr>
  </w:style>
  <w:style w:type="paragraph" w:styleId="Index1">
    <w:name w:val="index 1"/>
    <w:basedOn w:val="Normal"/>
    <w:next w:val="Normal"/>
    <w:autoRedefine/>
    <w:uiPriority w:val="99"/>
    <w:semiHidden/>
    <w:rsid w:val="00696C32"/>
    <w:pPr>
      <w:tabs>
        <w:tab w:val="clear" w:pos="1134"/>
        <w:tab w:val="clear" w:pos="3686"/>
        <w:tab w:val="clear" w:pos="5103"/>
        <w:tab w:val="clear" w:pos="6521"/>
        <w:tab w:val="clear" w:pos="7938"/>
        <w:tab w:val="clear" w:pos="9356"/>
      </w:tabs>
      <w:ind w:left="200" w:hanging="200"/>
    </w:pPr>
  </w:style>
  <w:style w:type="paragraph" w:styleId="CommentText">
    <w:name w:val="annotation text"/>
    <w:basedOn w:val="Normal"/>
    <w:link w:val="CommentTextChar"/>
    <w:uiPriority w:val="99"/>
    <w:semiHidden/>
    <w:rsid w:val="00545325"/>
  </w:style>
  <w:style w:type="character" w:customStyle="1" w:styleId="CommentTextChar">
    <w:name w:val="Comment Text Char"/>
    <w:basedOn w:val="DefaultParagraphFont"/>
    <w:link w:val="CommentText"/>
    <w:uiPriority w:val="99"/>
    <w:semiHidden/>
    <w:locked/>
    <w:rsid w:val="00895B4F"/>
    <w:rPr>
      <w:rFonts w:ascii="Arial" w:hAnsi="Arial" w:cs="Times New Roman"/>
      <w:sz w:val="20"/>
      <w:szCs w:val="20"/>
      <w:lang w:eastAsia="en-US"/>
    </w:rPr>
  </w:style>
  <w:style w:type="paragraph" w:styleId="CommentSubject">
    <w:name w:val="annotation subject"/>
    <w:basedOn w:val="CommentText"/>
    <w:next w:val="CommentText"/>
    <w:link w:val="CommentSubjectChar"/>
    <w:uiPriority w:val="99"/>
    <w:semiHidden/>
    <w:rsid w:val="00545325"/>
    <w:rPr>
      <w:b/>
      <w:bCs/>
    </w:rPr>
  </w:style>
  <w:style w:type="character" w:customStyle="1" w:styleId="CommentSubjectChar">
    <w:name w:val="Comment Subject Char"/>
    <w:basedOn w:val="CommentTextChar"/>
    <w:link w:val="CommentSubject"/>
    <w:uiPriority w:val="99"/>
    <w:semiHidden/>
    <w:locked/>
    <w:rsid w:val="00895B4F"/>
    <w:rPr>
      <w:rFonts w:ascii="Arial" w:hAnsi="Arial" w:cs="Times New Roman"/>
      <w:b/>
      <w:bCs/>
      <w:sz w:val="20"/>
      <w:szCs w:val="20"/>
      <w:lang w:eastAsia="en-US"/>
    </w:rPr>
  </w:style>
  <w:style w:type="paragraph" w:styleId="BalloonText">
    <w:name w:val="Balloon Text"/>
    <w:basedOn w:val="Normal"/>
    <w:link w:val="BalloonTextChar"/>
    <w:uiPriority w:val="99"/>
    <w:semiHidden/>
    <w:rsid w:val="005453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5B4F"/>
    <w:rPr>
      <w:rFonts w:cs="Times New Roman"/>
      <w:sz w:val="2"/>
      <w:lang w:eastAsia="en-US"/>
    </w:rPr>
  </w:style>
  <w:style w:type="paragraph" w:styleId="BodyText">
    <w:name w:val="Body Text"/>
    <w:aliases w:val="Quote1,Body Text 1,bt,BT (body text),ICL Body Text,MCC Text,body text,sp,Block text,tx,Fuj Svces Text,body indent,contents,Fuj Svces Text Char,Body Text Char Char,Body Text Char2 Char,Body Text Char1 Char Char,Body Text Char Char Char Char"/>
    <w:basedOn w:val="Normal"/>
    <w:link w:val="BodyTextChar"/>
    <w:uiPriority w:val="99"/>
    <w:rsid w:val="00500301"/>
    <w:pPr>
      <w:spacing w:after="120"/>
    </w:pPr>
  </w:style>
  <w:style w:type="character" w:customStyle="1" w:styleId="BodyTextChar">
    <w:name w:val="Body Text Char"/>
    <w:aliases w:val="Quote1 Char,Body Text 1 Char,bt Char,BT (body text) Char,ICL Body Text Char,MCC Text Char,body text Char,sp Char,Block text Char,tx Char,Fuj Svces Text Char1,body indent Char,contents Char,Fuj Svces Text Char Char,Body Text Char Char Char"/>
    <w:basedOn w:val="DefaultParagraphFont"/>
    <w:link w:val="BodyText"/>
    <w:uiPriority w:val="99"/>
    <w:locked/>
    <w:rsid w:val="004D0274"/>
    <w:rPr>
      <w:rFonts w:ascii="Arial" w:hAnsi="Arial" w:cs="Times New Roman"/>
      <w:lang w:val="en-GB" w:eastAsia="en-US" w:bidi="ar-SA"/>
    </w:rPr>
  </w:style>
  <w:style w:type="paragraph" w:customStyle="1" w:styleId="StyleTableofFiguresLeft0mm">
    <w:name w:val="Style Table of Figures + Left:  0 mm"/>
    <w:basedOn w:val="TableofFigures"/>
    <w:uiPriority w:val="99"/>
    <w:rsid w:val="00280618"/>
    <w:pPr>
      <w:spacing w:before="20"/>
      <w:ind w:left="0"/>
    </w:pPr>
  </w:style>
  <w:style w:type="paragraph" w:customStyle="1" w:styleId="Header8ptbold">
    <w:name w:val="Header_8pt_bold"/>
    <w:basedOn w:val="Header"/>
    <w:uiPriority w:val="99"/>
    <w:rsid w:val="004734B0"/>
    <w:pPr>
      <w:tabs>
        <w:tab w:val="clear" w:pos="4320"/>
        <w:tab w:val="clear" w:pos="8640"/>
      </w:tabs>
    </w:pPr>
    <w:rPr>
      <w:sz w:val="16"/>
      <w:szCs w:val="16"/>
    </w:rPr>
  </w:style>
  <w:style w:type="paragraph" w:customStyle="1" w:styleId="Category">
    <w:name w:val="Category"/>
    <w:next w:val="Normal"/>
    <w:uiPriority w:val="99"/>
    <w:rsid w:val="004734B0"/>
    <w:pPr>
      <w:tabs>
        <w:tab w:val="left" w:pos="3686"/>
        <w:tab w:val="left" w:pos="5103"/>
        <w:tab w:val="left" w:pos="6521"/>
        <w:tab w:val="left" w:pos="7938"/>
        <w:tab w:val="left" w:pos="9720"/>
      </w:tabs>
    </w:pPr>
    <w:rPr>
      <w:rFonts w:ascii="Arial Bold" w:hAnsi="Arial Bold"/>
      <w:b/>
      <w:caps/>
      <w:sz w:val="24"/>
      <w:szCs w:val="24"/>
      <w:lang w:eastAsia="en-US"/>
    </w:rPr>
  </w:style>
  <w:style w:type="paragraph" w:customStyle="1" w:styleId="Normal8pt">
    <w:name w:val="Normal_8pt"/>
    <w:basedOn w:val="Normal"/>
    <w:uiPriority w:val="99"/>
    <w:rsid w:val="004734B0"/>
    <w:pPr>
      <w:tabs>
        <w:tab w:val="clear" w:pos="1134"/>
        <w:tab w:val="right" w:pos="2592"/>
      </w:tabs>
    </w:pPr>
    <w:rPr>
      <w:rFonts w:cs="Arial"/>
      <w:sz w:val="16"/>
      <w:szCs w:val="16"/>
    </w:rPr>
  </w:style>
  <w:style w:type="character" w:customStyle="1" w:styleId="11ptBold">
    <w:name w:val="11 pt Bold"/>
    <w:basedOn w:val="DefaultParagraphFont"/>
    <w:uiPriority w:val="99"/>
    <w:rsid w:val="00AB556E"/>
    <w:rPr>
      <w:rFonts w:cs="Times New Roman"/>
      <w:b/>
      <w:bCs/>
      <w:sz w:val="22"/>
      <w:szCs w:val="22"/>
    </w:rPr>
  </w:style>
  <w:style w:type="paragraph" w:customStyle="1" w:styleId="Notices">
    <w:name w:val="Notices"/>
    <w:basedOn w:val="Normal"/>
    <w:uiPriority w:val="99"/>
    <w:rsid w:val="002627A9"/>
    <w:pPr>
      <w:tabs>
        <w:tab w:val="clear" w:pos="1134"/>
        <w:tab w:val="clear" w:pos="3686"/>
        <w:tab w:val="clear" w:pos="5103"/>
        <w:tab w:val="clear" w:pos="6521"/>
        <w:tab w:val="clear" w:pos="7938"/>
        <w:tab w:val="clear" w:pos="9356"/>
      </w:tabs>
    </w:pPr>
    <w:rPr>
      <w:rFonts w:cs="Arial"/>
      <w:b/>
      <w:sz w:val="22"/>
      <w:szCs w:val="22"/>
      <w:u w:val="single"/>
    </w:rPr>
  </w:style>
  <w:style w:type="character" w:customStyle="1" w:styleId="TableEntryChar">
    <w:name w:val="Table Entry Char"/>
    <w:basedOn w:val="DefaultParagraphFont"/>
    <w:link w:val="TableEntry"/>
    <w:uiPriority w:val="99"/>
    <w:locked/>
    <w:rsid w:val="00836512"/>
    <w:rPr>
      <w:rFonts w:ascii="Arial" w:hAnsi="Arial" w:cs="Times New Roman"/>
      <w:lang w:val="en-GB" w:eastAsia="en-US" w:bidi="ar-SA"/>
    </w:rPr>
  </w:style>
  <w:style w:type="character" w:customStyle="1" w:styleId="TableheadChar">
    <w:name w:val="Table head Char"/>
    <w:basedOn w:val="TableEntryChar"/>
    <w:link w:val="Tablehead"/>
    <w:uiPriority w:val="99"/>
    <w:locked/>
    <w:rsid w:val="00836512"/>
    <w:rPr>
      <w:rFonts w:ascii="Arial Bold" w:hAnsi="Arial Bold" w:cs="Times New Roman"/>
      <w:b/>
      <w:lang w:val="en-GB" w:eastAsia="en-US" w:bidi="ar-SA"/>
    </w:rPr>
  </w:style>
  <w:style w:type="paragraph" w:styleId="TableofFigures">
    <w:name w:val="table of figures"/>
    <w:basedOn w:val="Normal"/>
    <w:next w:val="Normal"/>
    <w:uiPriority w:val="99"/>
    <w:rsid w:val="00A155BC"/>
    <w:pPr>
      <w:tabs>
        <w:tab w:val="clear" w:pos="1134"/>
        <w:tab w:val="clear" w:pos="3686"/>
        <w:tab w:val="clear" w:pos="5103"/>
        <w:tab w:val="clear" w:pos="6521"/>
        <w:tab w:val="clear" w:pos="7938"/>
        <w:tab w:val="clear" w:pos="9356"/>
        <w:tab w:val="right" w:pos="9072"/>
      </w:tabs>
      <w:ind w:left="6"/>
    </w:pPr>
  </w:style>
  <w:style w:type="paragraph" w:customStyle="1" w:styleId="Annex4">
    <w:name w:val="Annex 4"/>
    <w:basedOn w:val="Normal"/>
    <w:uiPriority w:val="99"/>
    <w:rsid w:val="004734B0"/>
    <w:pPr>
      <w:numPr>
        <w:ilvl w:val="3"/>
        <w:numId w:val="7"/>
      </w:numPr>
      <w:tabs>
        <w:tab w:val="clear" w:pos="3686"/>
        <w:tab w:val="clear" w:pos="5103"/>
        <w:tab w:val="clear" w:pos="6521"/>
        <w:tab w:val="clear" w:pos="7938"/>
        <w:tab w:val="clear" w:pos="9356"/>
      </w:tabs>
      <w:spacing w:before="240"/>
    </w:pPr>
  </w:style>
  <w:style w:type="paragraph" w:customStyle="1" w:styleId="Char">
    <w:name w:val="Char"/>
    <w:basedOn w:val="Normal"/>
    <w:uiPriority w:val="99"/>
    <w:semiHidden/>
    <w:rsid w:val="00A23B88"/>
    <w:pPr>
      <w:tabs>
        <w:tab w:val="clear" w:pos="1134"/>
        <w:tab w:val="clear" w:pos="3686"/>
        <w:tab w:val="clear" w:pos="5103"/>
        <w:tab w:val="clear" w:pos="6521"/>
        <w:tab w:val="clear" w:pos="7938"/>
        <w:tab w:val="clear" w:pos="9356"/>
      </w:tabs>
      <w:spacing w:before="0" w:after="160" w:line="240" w:lineRule="exact"/>
    </w:pPr>
    <w:rPr>
      <w:rFonts w:ascii="Verdana" w:hAnsi="Verdana"/>
      <w:lang w:val="en-US"/>
    </w:rPr>
  </w:style>
  <w:style w:type="paragraph" w:styleId="Title">
    <w:name w:val="Title"/>
    <w:basedOn w:val="Normal"/>
    <w:link w:val="TitleChar"/>
    <w:uiPriority w:val="99"/>
    <w:qFormat/>
    <w:rsid w:val="00743AF6"/>
    <w:pPr>
      <w:spacing w:before="240" w:after="60"/>
      <w:jc w:val="center"/>
      <w:outlineLvl w:val="0"/>
    </w:pPr>
    <w:rPr>
      <w:rFonts w:cs="Arial"/>
      <w:b/>
      <w:bCs/>
      <w:kern w:val="28"/>
      <w:sz w:val="32"/>
      <w:szCs w:val="32"/>
    </w:rPr>
  </w:style>
  <w:style w:type="character" w:customStyle="1" w:styleId="TitleChar">
    <w:name w:val="Title Char"/>
    <w:basedOn w:val="DefaultParagraphFont"/>
    <w:link w:val="Title"/>
    <w:uiPriority w:val="99"/>
    <w:locked/>
    <w:rsid w:val="00895B4F"/>
    <w:rPr>
      <w:rFonts w:ascii="Cambria" w:hAnsi="Cambria" w:cs="Times New Roman"/>
      <w:b/>
      <w:bCs/>
      <w:kern w:val="28"/>
      <w:sz w:val="32"/>
      <w:szCs w:val="32"/>
      <w:lang w:eastAsia="en-US"/>
    </w:rPr>
  </w:style>
  <w:style w:type="table" w:styleId="TableWeb3">
    <w:name w:val="Table Web 3"/>
    <w:basedOn w:val="TableNormal"/>
    <w:uiPriority w:val="99"/>
    <w:rsid w:val="00D956C1"/>
    <w:pPr>
      <w:tabs>
        <w:tab w:val="left" w:pos="1134"/>
        <w:tab w:val="left" w:pos="3686"/>
        <w:tab w:val="left" w:pos="5103"/>
        <w:tab w:val="left" w:pos="6521"/>
        <w:tab w:val="left" w:pos="7938"/>
        <w:tab w:val="left" w:pos="9356"/>
      </w:tabs>
      <w:spacing w:before="120"/>
    </w:pPr>
    <w:tblPr>
      <w:tblCellSpacing w:w="20" w:type="dxa"/>
      <w:tblInd w:w="57"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11" w:type="dxa"/>
        <w:left w:w="57" w:type="dxa"/>
        <w:bottom w:w="11" w:type="dxa"/>
        <w:right w:w="57"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NormalIndent">
    <w:name w:val="Normal Indent"/>
    <w:basedOn w:val="Normal"/>
    <w:link w:val="NormalIndentChar"/>
    <w:uiPriority w:val="99"/>
    <w:rsid w:val="00F90872"/>
    <w:pPr>
      <w:tabs>
        <w:tab w:val="clear" w:pos="1134"/>
        <w:tab w:val="clear" w:pos="3686"/>
        <w:tab w:val="clear" w:pos="5103"/>
        <w:tab w:val="clear" w:pos="6521"/>
        <w:tab w:val="clear" w:pos="7938"/>
        <w:tab w:val="clear" w:pos="9356"/>
      </w:tabs>
      <w:spacing w:before="0" w:after="120"/>
      <w:ind w:left="1440"/>
    </w:pPr>
    <w:rPr>
      <w:rFonts w:cs="Arial"/>
      <w:sz w:val="24"/>
    </w:rPr>
  </w:style>
  <w:style w:type="paragraph" w:customStyle="1" w:styleId="Text">
    <w:name w:val="Text"/>
    <w:basedOn w:val="Normal"/>
    <w:link w:val="TextChar"/>
    <w:uiPriority w:val="99"/>
    <w:rsid w:val="00F90872"/>
    <w:pPr>
      <w:tabs>
        <w:tab w:val="clear" w:pos="1134"/>
        <w:tab w:val="clear" w:pos="3686"/>
        <w:tab w:val="clear" w:pos="5103"/>
        <w:tab w:val="clear" w:pos="6521"/>
        <w:tab w:val="clear" w:pos="7938"/>
        <w:tab w:val="clear" w:pos="9356"/>
      </w:tabs>
      <w:spacing w:before="0" w:after="120"/>
      <w:jc w:val="both"/>
    </w:pPr>
    <w:rPr>
      <w:rFonts w:ascii="Times New Roman" w:hAnsi="Times New Roman"/>
      <w:sz w:val="22"/>
      <w:szCs w:val="22"/>
    </w:rPr>
  </w:style>
  <w:style w:type="paragraph" w:styleId="Signature">
    <w:name w:val="Signature"/>
    <w:basedOn w:val="Normal"/>
    <w:link w:val="SignatureChar"/>
    <w:uiPriority w:val="99"/>
    <w:rsid w:val="00280618"/>
    <w:pPr>
      <w:ind w:left="4252"/>
    </w:pPr>
    <w:rPr>
      <w:rFonts w:ascii="Comic Sans MS" w:hAnsi="Comic Sans MS"/>
    </w:rPr>
  </w:style>
  <w:style w:type="character" w:customStyle="1" w:styleId="SignatureChar">
    <w:name w:val="Signature Char"/>
    <w:basedOn w:val="DefaultParagraphFont"/>
    <w:link w:val="Signature"/>
    <w:uiPriority w:val="99"/>
    <w:semiHidden/>
    <w:locked/>
    <w:rsid w:val="00895B4F"/>
    <w:rPr>
      <w:rFonts w:ascii="Arial" w:hAnsi="Arial" w:cs="Times New Roman"/>
      <w:sz w:val="20"/>
      <w:szCs w:val="20"/>
      <w:lang w:eastAsia="en-US"/>
    </w:rPr>
  </w:style>
  <w:style w:type="paragraph" w:styleId="PlainText">
    <w:name w:val="Plain Text"/>
    <w:basedOn w:val="Normal"/>
    <w:link w:val="PlainTextChar"/>
    <w:uiPriority w:val="99"/>
    <w:rsid w:val="004734B0"/>
    <w:pPr>
      <w:ind w:left="1134" w:hanging="1134"/>
    </w:pPr>
    <w:rPr>
      <w:rFonts w:ascii="Courier New" w:hAnsi="Courier New" w:cs="Courier New"/>
    </w:rPr>
  </w:style>
  <w:style w:type="character" w:customStyle="1" w:styleId="PlainTextChar">
    <w:name w:val="Plain Text Char"/>
    <w:basedOn w:val="DefaultParagraphFont"/>
    <w:link w:val="PlainText"/>
    <w:uiPriority w:val="99"/>
    <w:semiHidden/>
    <w:locked/>
    <w:rsid w:val="00895B4F"/>
    <w:rPr>
      <w:rFonts w:ascii="Courier New" w:hAnsi="Courier New" w:cs="Courier New"/>
      <w:sz w:val="20"/>
      <w:szCs w:val="20"/>
      <w:lang w:eastAsia="en-US"/>
    </w:rPr>
  </w:style>
  <w:style w:type="character" w:customStyle="1" w:styleId="TextChar">
    <w:name w:val="Text Char"/>
    <w:basedOn w:val="DefaultParagraphFont"/>
    <w:link w:val="Text"/>
    <w:uiPriority w:val="99"/>
    <w:locked/>
    <w:rsid w:val="00F90872"/>
    <w:rPr>
      <w:rFonts w:cs="Times New Roman"/>
      <w:sz w:val="22"/>
      <w:szCs w:val="22"/>
      <w:lang w:val="en-GB" w:eastAsia="en-US" w:bidi="ar-SA"/>
    </w:rPr>
  </w:style>
  <w:style w:type="character" w:customStyle="1" w:styleId="NormalIndentChar">
    <w:name w:val="Normal Indent Char"/>
    <w:basedOn w:val="DefaultParagraphFont"/>
    <w:link w:val="NormalIndent"/>
    <w:uiPriority w:val="99"/>
    <w:locked/>
    <w:rsid w:val="00F90872"/>
    <w:rPr>
      <w:rFonts w:ascii="Arial" w:hAnsi="Arial" w:cs="Arial"/>
      <w:sz w:val="24"/>
      <w:lang w:val="en-GB" w:eastAsia="en-US" w:bidi="ar-SA"/>
    </w:rPr>
  </w:style>
  <w:style w:type="table" w:styleId="TableGrid5">
    <w:name w:val="Table Grid 5"/>
    <w:basedOn w:val="TableNormal"/>
    <w:uiPriority w:val="99"/>
    <w:rsid w:val="0038737E"/>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MessageHeader">
    <w:name w:val="Message Header"/>
    <w:basedOn w:val="Normal"/>
    <w:link w:val="MessageHeaderChar"/>
    <w:uiPriority w:val="99"/>
    <w:rsid w:val="004734B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uiPriority w:val="99"/>
    <w:semiHidden/>
    <w:locked/>
    <w:rsid w:val="00895B4F"/>
    <w:rPr>
      <w:rFonts w:ascii="Cambria" w:hAnsi="Cambria" w:cs="Times New Roman"/>
      <w:sz w:val="24"/>
      <w:szCs w:val="24"/>
      <w:shd w:val="pct20" w:color="auto" w:fill="auto"/>
      <w:lang w:eastAsia="en-US"/>
    </w:rPr>
  </w:style>
  <w:style w:type="table" w:styleId="TableTheme">
    <w:name w:val="Table Theme"/>
    <w:basedOn w:val="TableNormal"/>
    <w:uiPriority w:val="99"/>
    <w:rsid w:val="00592039"/>
    <w:pPr>
      <w:tabs>
        <w:tab w:val="left" w:pos="1134"/>
        <w:tab w:val="left" w:pos="3686"/>
        <w:tab w:val="left" w:pos="5103"/>
        <w:tab w:val="left" w:pos="6521"/>
        <w:tab w:val="left" w:pos="7938"/>
        <w:tab w:val="left" w:pos="9356"/>
      </w:tabs>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A0F1C"/>
  </w:style>
  <w:style w:type="character" w:customStyle="1" w:styleId="FootnoteTextChar">
    <w:name w:val="Footnote Text Char"/>
    <w:basedOn w:val="DefaultParagraphFont"/>
    <w:link w:val="FootnoteText"/>
    <w:uiPriority w:val="99"/>
    <w:semiHidden/>
    <w:locked/>
    <w:rsid w:val="00895B4F"/>
    <w:rPr>
      <w:rFonts w:ascii="Arial" w:hAnsi="Arial" w:cs="Times New Roman"/>
      <w:sz w:val="20"/>
      <w:szCs w:val="20"/>
      <w:lang w:eastAsia="en-US"/>
    </w:rPr>
  </w:style>
  <w:style w:type="character" w:customStyle="1" w:styleId="Placeholder">
    <w:name w:val="Placeholder"/>
    <w:aliases w:val="ph"/>
    <w:basedOn w:val="DefaultParagraphFont"/>
    <w:uiPriority w:val="99"/>
    <w:rsid w:val="00AA0F1C"/>
    <w:rPr>
      <w:rFonts w:ascii="Arial" w:hAnsi="Arial" w:cs="Times New Roman"/>
      <w:i/>
      <w:color w:val="auto"/>
      <w:sz w:val="18"/>
      <w:szCs w:val="18"/>
      <w:u w:val="none"/>
    </w:rPr>
  </w:style>
  <w:style w:type="table" w:customStyle="1" w:styleId="3">
    <w:name w:val="3"/>
    <w:uiPriority w:val="99"/>
    <w:rsid w:val="00A645DD"/>
    <w:pPr>
      <w:widowControl w:val="0"/>
      <w:autoSpaceDE w:val="0"/>
      <w:autoSpaceDN w:val="0"/>
      <w:adjustRightInd w:val="0"/>
    </w:pPr>
    <w:rPr>
      <w:sz w:val="24"/>
      <w:szCs w:val="24"/>
    </w:rPr>
    <w:tblPr>
      <w:tblInd w:w="1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57" w:type="dxa"/>
        <w:bottom w:w="11" w:type="dxa"/>
        <w:right w:w="57" w:type="dxa"/>
      </w:tblCellMar>
    </w:tblPr>
    <w:trPr>
      <w:cantSplit/>
    </w:trPr>
  </w:style>
  <w:style w:type="table" w:styleId="TableGrid">
    <w:name w:val="Table Grid"/>
    <w:basedOn w:val="TableNormal"/>
    <w:uiPriority w:val="99"/>
    <w:rsid w:val="00A645DD"/>
    <w:pPr>
      <w:tabs>
        <w:tab w:val="left" w:pos="1134"/>
        <w:tab w:val="left" w:pos="3686"/>
        <w:tab w:val="left" w:pos="5103"/>
        <w:tab w:val="left" w:pos="6521"/>
        <w:tab w:val="left" w:pos="7938"/>
        <w:tab w:val="left" w:pos="9356"/>
      </w:tabs>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uiPriority w:val="99"/>
    <w:semiHidden/>
    <w:unhideWhenUsed/>
    <w:locked/>
    <w:rsid w:val="00FB5C20"/>
    <w:pPr>
      <w:numPr>
        <w:numId w:val="6"/>
      </w:numPr>
    </w:pPr>
  </w:style>
  <w:style w:type="character" w:customStyle="1" w:styleId="BodyTextChar1">
    <w:name w:val="Body Text Char1"/>
    <w:aliases w:val="Quote1 Char1,Body Text 1 Char1,bt Char1,BT (body text) Char1,ICL Body Text Char1,MCC Text Char1,body text Char1,sp Char1,Block text Char1,tx Char1,Fuj Svces Text Char2,body indent Char1,contents Char1,Fuj Svces Text Char Char1"/>
    <w:uiPriority w:val="99"/>
    <w:locked/>
    <w:rsid w:val="008007E0"/>
    <w:rPr>
      <w:rFonts w:ascii="Arial" w:hAnsi="Arial" w:cs="Times New Roman"/>
      <w:lang w:val="en-GB" w:eastAsia="en-US" w:bidi="ar-SA"/>
    </w:rPr>
  </w:style>
  <w:style w:type="paragraph" w:customStyle="1" w:styleId="ChangeControlTableEntry">
    <w:name w:val="Change Control Table Entry"/>
    <w:basedOn w:val="BodyText"/>
    <w:uiPriority w:val="99"/>
    <w:rsid w:val="008007E0"/>
    <w:pPr>
      <w:tabs>
        <w:tab w:val="clear" w:pos="1134"/>
        <w:tab w:val="clear" w:pos="3686"/>
        <w:tab w:val="clear" w:pos="5103"/>
        <w:tab w:val="clear" w:pos="6521"/>
        <w:tab w:val="clear" w:pos="7938"/>
        <w:tab w:val="clear" w:pos="9356"/>
      </w:tabs>
      <w:spacing w:before="0"/>
    </w:pPr>
  </w:style>
  <w:style w:type="paragraph" w:customStyle="1" w:styleId="Tabletextnumber">
    <w:name w:val="Table text number"/>
    <w:basedOn w:val="Normal"/>
    <w:uiPriority w:val="99"/>
    <w:rsid w:val="008007E0"/>
    <w:pPr>
      <w:tabs>
        <w:tab w:val="clear" w:pos="1134"/>
        <w:tab w:val="clear" w:pos="3686"/>
        <w:tab w:val="clear" w:pos="5103"/>
        <w:tab w:val="clear" w:pos="6521"/>
        <w:tab w:val="clear" w:pos="7938"/>
        <w:tab w:val="clear" w:pos="9356"/>
        <w:tab w:val="left" w:pos="284"/>
        <w:tab w:val="num" w:pos="360"/>
      </w:tabs>
      <w:spacing w:before="40" w:after="40"/>
      <w:ind w:left="284" w:hanging="284"/>
    </w:pPr>
    <w:rPr>
      <w:color w:val="000000"/>
      <w:sz w:val="18"/>
      <w:lang w:val="en-CA"/>
    </w:rPr>
  </w:style>
  <w:style w:type="paragraph" w:customStyle="1" w:styleId="H2text">
    <w:name w:val="H2 text"/>
    <w:basedOn w:val="Normal"/>
    <w:uiPriority w:val="99"/>
    <w:rsid w:val="00CB2623"/>
    <w:pPr>
      <w:tabs>
        <w:tab w:val="clear" w:pos="1134"/>
        <w:tab w:val="clear" w:pos="3686"/>
        <w:tab w:val="clear" w:pos="5103"/>
        <w:tab w:val="clear" w:pos="6521"/>
        <w:tab w:val="clear" w:pos="7938"/>
        <w:tab w:val="clear" w:pos="9356"/>
      </w:tabs>
      <w:spacing w:before="0" w:after="200"/>
    </w:pPr>
    <w:rPr>
      <w:rFonts w:ascii="Times New Roman" w:hAnsi="Times New Roman"/>
      <w:sz w:val="22"/>
      <w:lang w:val="en-US"/>
    </w:rPr>
  </w:style>
  <w:style w:type="paragraph" w:styleId="ListParagraph">
    <w:name w:val="List Paragraph"/>
    <w:basedOn w:val="Normal"/>
    <w:uiPriority w:val="34"/>
    <w:qFormat/>
    <w:rsid w:val="00CB2623"/>
    <w:pPr>
      <w:ind w:left="720"/>
      <w:contextualSpacing/>
    </w:pPr>
  </w:style>
  <w:style w:type="paragraph" w:styleId="Revision">
    <w:name w:val="Revision"/>
    <w:hidden/>
    <w:uiPriority w:val="99"/>
    <w:semiHidden/>
    <w:rsid w:val="00455AD1"/>
    <w:rPr>
      <w:rFonts w:ascii="Arial" w:hAnsi="Arial"/>
      <w:lang w:eastAsia="en-US"/>
    </w:rPr>
  </w:style>
  <w:style w:type="paragraph" w:styleId="NormalWeb">
    <w:name w:val="Normal (Web)"/>
    <w:basedOn w:val="Normal"/>
    <w:uiPriority w:val="99"/>
    <w:semiHidden/>
    <w:unhideWhenUsed/>
    <w:locked/>
    <w:rsid w:val="00BE700A"/>
    <w:pPr>
      <w:tabs>
        <w:tab w:val="clear" w:pos="1134"/>
        <w:tab w:val="clear" w:pos="3686"/>
        <w:tab w:val="clear" w:pos="5103"/>
        <w:tab w:val="clear" w:pos="6521"/>
        <w:tab w:val="clear" w:pos="7938"/>
        <w:tab w:val="clear" w:pos="9356"/>
      </w:tabs>
      <w:spacing w:before="100" w:beforeAutospacing="1" w:after="100" w:afterAutospacing="1"/>
    </w:pPr>
    <w:rPr>
      <w:rFonts w:ascii="Times New Roman" w:hAnsi="Times New Roman"/>
      <w:sz w:val="24"/>
      <w:szCs w:val="24"/>
      <w:lang w:eastAsia="en-GB"/>
    </w:rPr>
  </w:style>
  <w:style w:type="character" w:styleId="Strong">
    <w:name w:val="Strong"/>
    <w:basedOn w:val="DefaultParagraphFont"/>
    <w:uiPriority w:val="22"/>
    <w:qFormat/>
    <w:rsid w:val="00BE700A"/>
    <w:rPr>
      <w:b/>
      <w:bCs/>
    </w:rPr>
  </w:style>
  <w:style w:type="character" w:styleId="HTMLCode">
    <w:name w:val="HTML Code"/>
    <w:basedOn w:val="DefaultParagraphFont"/>
    <w:uiPriority w:val="99"/>
    <w:semiHidden/>
    <w:unhideWhenUsed/>
    <w:locked/>
    <w:rsid w:val="00D865A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07907202">
      <w:marLeft w:val="0"/>
      <w:marRight w:val="0"/>
      <w:marTop w:val="0"/>
      <w:marBottom w:val="0"/>
      <w:divBdr>
        <w:top w:val="none" w:sz="0" w:space="0" w:color="auto"/>
        <w:left w:val="none" w:sz="0" w:space="0" w:color="auto"/>
        <w:bottom w:val="none" w:sz="0" w:space="0" w:color="auto"/>
        <w:right w:val="none" w:sz="0" w:space="0" w:color="auto"/>
      </w:divBdr>
    </w:div>
    <w:div w:id="307907203">
      <w:marLeft w:val="0"/>
      <w:marRight w:val="0"/>
      <w:marTop w:val="0"/>
      <w:marBottom w:val="0"/>
      <w:divBdr>
        <w:top w:val="none" w:sz="0" w:space="0" w:color="auto"/>
        <w:left w:val="none" w:sz="0" w:space="0" w:color="auto"/>
        <w:bottom w:val="none" w:sz="0" w:space="0" w:color="auto"/>
        <w:right w:val="none" w:sz="0" w:space="0" w:color="auto"/>
      </w:divBdr>
    </w:div>
    <w:div w:id="307907204">
      <w:marLeft w:val="0"/>
      <w:marRight w:val="0"/>
      <w:marTop w:val="0"/>
      <w:marBottom w:val="0"/>
      <w:divBdr>
        <w:top w:val="none" w:sz="0" w:space="0" w:color="auto"/>
        <w:left w:val="none" w:sz="0" w:space="0" w:color="auto"/>
        <w:bottom w:val="none" w:sz="0" w:space="0" w:color="auto"/>
        <w:right w:val="none" w:sz="0" w:space="0" w:color="auto"/>
      </w:divBdr>
    </w:div>
    <w:div w:id="307907205">
      <w:marLeft w:val="0"/>
      <w:marRight w:val="0"/>
      <w:marTop w:val="0"/>
      <w:marBottom w:val="0"/>
      <w:divBdr>
        <w:top w:val="none" w:sz="0" w:space="0" w:color="auto"/>
        <w:left w:val="none" w:sz="0" w:space="0" w:color="auto"/>
        <w:bottom w:val="none" w:sz="0" w:space="0" w:color="auto"/>
        <w:right w:val="none" w:sz="0" w:space="0" w:color="auto"/>
      </w:divBdr>
    </w:div>
    <w:div w:id="307907206">
      <w:marLeft w:val="0"/>
      <w:marRight w:val="0"/>
      <w:marTop w:val="0"/>
      <w:marBottom w:val="0"/>
      <w:divBdr>
        <w:top w:val="none" w:sz="0" w:space="0" w:color="auto"/>
        <w:left w:val="none" w:sz="0" w:space="0" w:color="auto"/>
        <w:bottom w:val="none" w:sz="0" w:space="0" w:color="auto"/>
        <w:right w:val="none" w:sz="0" w:space="0" w:color="auto"/>
      </w:divBdr>
    </w:div>
    <w:div w:id="486216491">
      <w:bodyDiv w:val="1"/>
      <w:marLeft w:val="0"/>
      <w:marRight w:val="0"/>
      <w:marTop w:val="0"/>
      <w:marBottom w:val="0"/>
      <w:divBdr>
        <w:top w:val="none" w:sz="0" w:space="0" w:color="auto"/>
        <w:left w:val="none" w:sz="0" w:space="0" w:color="auto"/>
        <w:bottom w:val="none" w:sz="0" w:space="0" w:color="auto"/>
        <w:right w:val="none" w:sz="0" w:space="0" w:color="auto"/>
      </w:divBdr>
      <w:divsChild>
        <w:div w:id="198395990">
          <w:marLeft w:val="0"/>
          <w:marRight w:val="0"/>
          <w:marTop w:val="0"/>
          <w:marBottom w:val="0"/>
          <w:divBdr>
            <w:top w:val="none" w:sz="0" w:space="0" w:color="auto"/>
            <w:left w:val="none" w:sz="0" w:space="0" w:color="auto"/>
            <w:bottom w:val="none" w:sz="0" w:space="0" w:color="auto"/>
            <w:right w:val="none" w:sz="0" w:space="0" w:color="auto"/>
          </w:divBdr>
          <w:divsChild>
            <w:div w:id="1876388028">
              <w:marLeft w:val="0"/>
              <w:marRight w:val="0"/>
              <w:marTop w:val="0"/>
              <w:marBottom w:val="0"/>
              <w:divBdr>
                <w:top w:val="none" w:sz="0" w:space="0" w:color="auto"/>
                <w:left w:val="none" w:sz="0" w:space="0" w:color="auto"/>
                <w:bottom w:val="none" w:sz="0" w:space="0" w:color="auto"/>
                <w:right w:val="none" w:sz="0" w:space="0" w:color="auto"/>
              </w:divBdr>
              <w:divsChild>
                <w:div w:id="228658790">
                  <w:marLeft w:val="4200"/>
                  <w:marRight w:val="0"/>
                  <w:marTop w:val="0"/>
                  <w:marBottom w:val="0"/>
                  <w:divBdr>
                    <w:top w:val="none" w:sz="0" w:space="0" w:color="auto"/>
                    <w:left w:val="none" w:sz="0" w:space="0" w:color="auto"/>
                    <w:bottom w:val="none" w:sz="0" w:space="0" w:color="auto"/>
                    <w:right w:val="none" w:sz="0" w:space="0" w:color="auto"/>
                  </w:divBdr>
                  <w:divsChild>
                    <w:div w:id="57629412">
                      <w:marLeft w:val="0"/>
                      <w:marRight w:val="0"/>
                      <w:marTop w:val="0"/>
                      <w:marBottom w:val="0"/>
                      <w:divBdr>
                        <w:top w:val="none" w:sz="0" w:space="0" w:color="auto"/>
                        <w:left w:val="none" w:sz="0" w:space="0" w:color="auto"/>
                        <w:bottom w:val="none" w:sz="0" w:space="0" w:color="auto"/>
                        <w:right w:val="none" w:sz="0" w:space="0" w:color="auto"/>
                      </w:divBdr>
                      <w:divsChild>
                        <w:div w:id="633022333">
                          <w:marLeft w:val="0"/>
                          <w:marRight w:val="0"/>
                          <w:marTop w:val="0"/>
                          <w:marBottom w:val="0"/>
                          <w:divBdr>
                            <w:top w:val="none" w:sz="0" w:space="0" w:color="auto"/>
                            <w:left w:val="none" w:sz="0" w:space="0" w:color="auto"/>
                            <w:bottom w:val="none" w:sz="0" w:space="0" w:color="auto"/>
                            <w:right w:val="none" w:sz="0" w:space="0" w:color="auto"/>
                          </w:divBdr>
                          <w:divsChild>
                            <w:div w:id="1336879721">
                              <w:marLeft w:val="0"/>
                              <w:marRight w:val="0"/>
                              <w:marTop w:val="0"/>
                              <w:marBottom w:val="0"/>
                              <w:divBdr>
                                <w:top w:val="none" w:sz="0" w:space="0" w:color="auto"/>
                                <w:left w:val="none" w:sz="0" w:space="0" w:color="auto"/>
                                <w:bottom w:val="none" w:sz="0" w:space="0" w:color="auto"/>
                                <w:right w:val="none" w:sz="0" w:space="0" w:color="auto"/>
                              </w:divBdr>
                              <w:divsChild>
                                <w:div w:id="201404638">
                                  <w:marLeft w:val="0"/>
                                  <w:marRight w:val="0"/>
                                  <w:marTop w:val="0"/>
                                  <w:marBottom w:val="0"/>
                                  <w:divBdr>
                                    <w:top w:val="none" w:sz="0" w:space="0" w:color="auto"/>
                                    <w:left w:val="none" w:sz="0" w:space="0" w:color="auto"/>
                                    <w:bottom w:val="none" w:sz="0" w:space="0" w:color="auto"/>
                                    <w:right w:val="none" w:sz="0" w:space="0" w:color="auto"/>
                                  </w:divBdr>
                                  <w:divsChild>
                                    <w:div w:id="1256866664">
                                      <w:marLeft w:val="0"/>
                                      <w:marRight w:val="0"/>
                                      <w:marTop w:val="0"/>
                                      <w:marBottom w:val="0"/>
                                      <w:divBdr>
                                        <w:top w:val="none" w:sz="0" w:space="0" w:color="auto"/>
                                        <w:left w:val="none" w:sz="0" w:space="0" w:color="auto"/>
                                        <w:bottom w:val="none" w:sz="0" w:space="0" w:color="auto"/>
                                        <w:right w:val="none" w:sz="0" w:space="0" w:color="auto"/>
                                      </w:divBdr>
                                      <w:divsChild>
                                        <w:div w:id="105850835">
                                          <w:marLeft w:val="0"/>
                                          <w:marRight w:val="0"/>
                                          <w:marTop w:val="0"/>
                                          <w:marBottom w:val="0"/>
                                          <w:divBdr>
                                            <w:top w:val="none" w:sz="0" w:space="0" w:color="auto"/>
                                            <w:left w:val="none" w:sz="0" w:space="0" w:color="auto"/>
                                            <w:bottom w:val="none" w:sz="0" w:space="0" w:color="auto"/>
                                            <w:right w:val="none" w:sz="0" w:space="0" w:color="auto"/>
                                          </w:divBdr>
                                          <w:divsChild>
                                            <w:div w:id="838035643">
                                              <w:marLeft w:val="0"/>
                                              <w:marRight w:val="0"/>
                                              <w:marTop w:val="0"/>
                                              <w:marBottom w:val="0"/>
                                              <w:divBdr>
                                                <w:top w:val="none" w:sz="0" w:space="0" w:color="auto"/>
                                                <w:left w:val="none" w:sz="0" w:space="0" w:color="auto"/>
                                                <w:bottom w:val="none" w:sz="0" w:space="0" w:color="auto"/>
                                                <w:right w:val="none" w:sz="0" w:space="0" w:color="auto"/>
                                              </w:divBdr>
                                              <w:divsChild>
                                                <w:div w:id="997424481">
                                                  <w:marLeft w:val="0"/>
                                                  <w:marRight w:val="0"/>
                                                  <w:marTop w:val="0"/>
                                                  <w:marBottom w:val="0"/>
                                                  <w:divBdr>
                                                    <w:top w:val="none" w:sz="0" w:space="0" w:color="auto"/>
                                                    <w:left w:val="none" w:sz="0" w:space="0" w:color="auto"/>
                                                    <w:bottom w:val="none" w:sz="0" w:space="0" w:color="auto"/>
                                                    <w:right w:val="none" w:sz="0" w:space="0" w:color="auto"/>
                                                  </w:divBdr>
                                                  <w:divsChild>
                                                    <w:div w:id="272248133">
                                                      <w:marLeft w:val="0"/>
                                                      <w:marRight w:val="0"/>
                                                      <w:marTop w:val="0"/>
                                                      <w:marBottom w:val="0"/>
                                                      <w:divBdr>
                                                        <w:top w:val="none" w:sz="0" w:space="0" w:color="auto"/>
                                                        <w:left w:val="none" w:sz="0" w:space="0" w:color="auto"/>
                                                        <w:bottom w:val="none" w:sz="0" w:space="0" w:color="auto"/>
                                                        <w:right w:val="none" w:sz="0" w:space="0" w:color="auto"/>
                                                      </w:divBdr>
                                                      <w:divsChild>
                                                        <w:div w:id="106136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4722234">
      <w:bodyDiv w:val="1"/>
      <w:marLeft w:val="0"/>
      <w:marRight w:val="0"/>
      <w:marTop w:val="0"/>
      <w:marBottom w:val="0"/>
      <w:divBdr>
        <w:top w:val="none" w:sz="0" w:space="0" w:color="auto"/>
        <w:left w:val="none" w:sz="0" w:space="0" w:color="auto"/>
        <w:bottom w:val="none" w:sz="0" w:space="0" w:color="auto"/>
        <w:right w:val="none" w:sz="0" w:space="0" w:color="auto"/>
      </w:divBdr>
      <w:divsChild>
        <w:div w:id="702438958">
          <w:marLeft w:val="0"/>
          <w:marRight w:val="0"/>
          <w:marTop w:val="0"/>
          <w:marBottom w:val="0"/>
          <w:divBdr>
            <w:top w:val="none" w:sz="0" w:space="0" w:color="auto"/>
            <w:left w:val="none" w:sz="0" w:space="0" w:color="auto"/>
            <w:bottom w:val="none" w:sz="0" w:space="0" w:color="auto"/>
            <w:right w:val="none" w:sz="0" w:space="0" w:color="auto"/>
          </w:divBdr>
          <w:divsChild>
            <w:div w:id="963537561">
              <w:marLeft w:val="0"/>
              <w:marRight w:val="0"/>
              <w:marTop w:val="0"/>
              <w:marBottom w:val="0"/>
              <w:divBdr>
                <w:top w:val="none" w:sz="0" w:space="0" w:color="auto"/>
                <w:left w:val="none" w:sz="0" w:space="0" w:color="auto"/>
                <w:bottom w:val="none" w:sz="0" w:space="0" w:color="auto"/>
                <w:right w:val="none" w:sz="0" w:space="0" w:color="auto"/>
              </w:divBdr>
              <w:divsChild>
                <w:div w:id="1153642671">
                  <w:marLeft w:val="0"/>
                  <w:marRight w:val="0"/>
                  <w:marTop w:val="0"/>
                  <w:marBottom w:val="0"/>
                  <w:divBdr>
                    <w:top w:val="none" w:sz="0" w:space="0" w:color="auto"/>
                    <w:left w:val="none" w:sz="0" w:space="0" w:color="auto"/>
                    <w:bottom w:val="none" w:sz="0" w:space="0" w:color="auto"/>
                    <w:right w:val="none" w:sz="0" w:space="0" w:color="auto"/>
                  </w:divBdr>
                  <w:divsChild>
                    <w:div w:id="48773579">
                      <w:marLeft w:val="0"/>
                      <w:marRight w:val="0"/>
                      <w:marTop w:val="0"/>
                      <w:marBottom w:val="0"/>
                      <w:divBdr>
                        <w:top w:val="none" w:sz="0" w:space="0" w:color="auto"/>
                        <w:left w:val="none" w:sz="0" w:space="0" w:color="auto"/>
                        <w:bottom w:val="none" w:sz="0" w:space="0" w:color="auto"/>
                        <w:right w:val="none" w:sz="0" w:space="0" w:color="auto"/>
                      </w:divBdr>
                      <w:divsChild>
                        <w:div w:id="1050106569">
                          <w:marLeft w:val="0"/>
                          <w:marRight w:val="0"/>
                          <w:marTop w:val="0"/>
                          <w:marBottom w:val="0"/>
                          <w:divBdr>
                            <w:top w:val="none" w:sz="0" w:space="0" w:color="auto"/>
                            <w:left w:val="none" w:sz="0" w:space="0" w:color="auto"/>
                            <w:bottom w:val="none" w:sz="0" w:space="0" w:color="auto"/>
                            <w:right w:val="none" w:sz="0" w:space="0" w:color="auto"/>
                          </w:divBdr>
                          <w:divsChild>
                            <w:div w:id="1802843358">
                              <w:marLeft w:val="0"/>
                              <w:marRight w:val="0"/>
                              <w:marTop w:val="0"/>
                              <w:marBottom w:val="0"/>
                              <w:divBdr>
                                <w:top w:val="none" w:sz="0" w:space="0" w:color="auto"/>
                                <w:left w:val="none" w:sz="0" w:space="0" w:color="auto"/>
                                <w:bottom w:val="none" w:sz="0" w:space="0" w:color="auto"/>
                                <w:right w:val="none" w:sz="0" w:space="0" w:color="auto"/>
                              </w:divBdr>
                              <w:divsChild>
                                <w:div w:id="181733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0835299">
      <w:bodyDiv w:val="1"/>
      <w:marLeft w:val="0"/>
      <w:marRight w:val="0"/>
      <w:marTop w:val="0"/>
      <w:marBottom w:val="0"/>
      <w:divBdr>
        <w:top w:val="none" w:sz="0" w:space="0" w:color="auto"/>
        <w:left w:val="none" w:sz="0" w:space="0" w:color="auto"/>
        <w:bottom w:val="none" w:sz="0" w:space="0" w:color="auto"/>
        <w:right w:val="none" w:sz="0" w:space="0" w:color="auto"/>
      </w:divBdr>
      <w:divsChild>
        <w:div w:id="2078046481">
          <w:marLeft w:val="0"/>
          <w:marRight w:val="0"/>
          <w:marTop w:val="0"/>
          <w:marBottom w:val="0"/>
          <w:divBdr>
            <w:top w:val="none" w:sz="0" w:space="0" w:color="auto"/>
            <w:left w:val="none" w:sz="0" w:space="0" w:color="auto"/>
            <w:bottom w:val="none" w:sz="0" w:space="0" w:color="auto"/>
            <w:right w:val="none" w:sz="0" w:space="0" w:color="auto"/>
          </w:divBdr>
          <w:divsChild>
            <w:div w:id="1140226630">
              <w:marLeft w:val="0"/>
              <w:marRight w:val="0"/>
              <w:marTop w:val="0"/>
              <w:marBottom w:val="0"/>
              <w:divBdr>
                <w:top w:val="none" w:sz="0" w:space="0" w:color="auto"/>
                <w:left w:val="none" w:sz="0" w:space="0" w:color="auto"/>
                <w:bottom w:val="none" w:sz="0" w:space="0" w:color="auto"/>
                <w:right w:val="none" w:sz="0" w:space="0" w:color="auto"/>
              </w:divBdr>
              <w:divsChild>
                <w:div w:id="1270311928">
                  <w:marLeft w:val="4200"/>
                  <w:marRight w:val="0"/>
                  <w:marTop w:val="0"/>
                  <w:marBottom w:val="0"/>
                  <w:divBdr>
                    <w:top w:val="none" w:sz="0" w:space="0" w:color="auto"/>
                    <w:left w:val="none" w:sz="0" w:space="0" w:color="auto"/>
                    <w:bottom w:val="none" w:sz="0" w:space="0" w:color="auto"/>
                    <w:right w:val="none" w:sz="0" w:space="0" w:color="auto"/>
                  </w:divBdr>
                  <w:divsChild>
                    <w:div w:id="2111392638">
                      <w:marLeft w:val="0"/>
                      <w:marRight w:val="0"/>
                      <w:marTop w:val="0"/>
                      <w:marBottom w:val="0"/>
                      <w:divBdr>
                        <w:top w:val="none" w:sz="0" w:space="0" w:color="auto"/>
                        <w:left w:val="none" w:sz="0" w:space="0" w:color="auto"/>
                        <w:bottom w:val="none" w:sz="0" w:space="0" w:color="auto"/>
                        <w:right w:val="none" w:sz="0" w:space="0" w:color="auto"/>
                      </w:divBdr>
                      <w:divsChild>
                        <w:div w:id="975182750">
                          <w:marLeft w:val="0"/>
                          <w:marRight w:val="0"/>
                          <w:marTop w:val="0"/>
                          <w:marBottom w:val="0"/>
                          <w:divBdr>
                            <w:top w:val="none" w:sz="0" w:space="0" w:color="auto"/>
                            <w:left w:val="none" w:sz="0" w:space="0" w:color="auto"/>
                            <w:bottom w:val="none" w:sz="0" w:space="0" w:color="auto"/>
                            <w:right w:val="none" w:sz="0" w:space="0" w:color="auto"/>
                          </w:divBdr>
                          <w:divsChild>
                            <w:div w:id="1072463485">
                              <w:marLeft w:val="0"/>
                              <w:marRight w:val="0"/>
                              <w:marTop w:val="0"/>
                              <w:marBottom w:val="0"/>
                              <w:divBdr>
                                <w:top w:val="none" w:sz="0" w:space="0" w:color="auto"/>
                                <w:left w:val="none" w:sz="0" w:space="0" w:color="auto"/>
                                <w:bottom w:val="none" w:sz="0" w:space="0" w:color="auto"/>
                                <w:right w:val="none" w:sz="0" w:space="0" w:color="auto"/>
                              </w:divBdr>
                              <w:divsChild>
                                <w:div w:id="1085539950">
                                  <w:marLeft w:val="0"/>
                                  <w:marRight w:val="0"/>
                                  <w:marTop w:val="0"/>
                                  <w:marBottom w:val="0"/>
                                  <w:divBdr>
                                    <w:top w:val="none" w:sz="0" w:space="0" w:color="auto"/>
                                    <w:left w:val="none" w:sz="0" w:space="0" w:color="auto"/>
                                    <w:bottom w:val="none" w:sz="0" w:space="0" w:color="auto"/>
                                    <w:right w:val="none" w:sz="0" w:space="0" w:color="auto"/>
                                  </w:divBdr>
                                  <w:divsChild>
                                    <w:div w:id="220798099">
                                      <w:marLeft w:val="0"/>
                                      <w:marRight w:val="0"/>
                                      <w:marTop w:val="0"/>
                                      <w:marBottom w:val="0"/>
                                      <w:divBdr>
                                        <w:top w:val="none" w:sz="0" w:space="0" w:color="auto"/>
                                        <w:left w:val="none" w:sz="0" w:space="0" w:color="auto"/>
                                        <w:bottom w:val="none" w:sz="0" w:space="0" w:color="auto"/>
                                        <w:right w:val="none" w:sz="0" w:space="0" w:color="auto"/>
                                      </w:divBdr>
                                      <w:divsChild>
                                        <w:div w:id="1179392579">
                                          <w:marLeft w:val="0"/>
                                          <w:marRight w:val="0"/>
                                          <w:marTop w:val="0"/>
                                          <w:marBottom w:val="0"/>
                                          <w:divBdr>
                                            <w:top w:val="none" w:sz="0" w:space="0" w:color="auto"/>
                                            <w:left w:val="none" w:sz="0" w:space="0" w:color="auto"/>
                                            <w:bottom w:val="none" w:sz="0" w:space="0" w:color="auto"/>
                                            <w:right w:val="none" w:sz="0" w:space="0" w:color="auto"/>
                                          </w:divBdr>
                                          <w:divsChild>
                                            <w:div w:id="1664159793">
                                              <w:marLeft w:val="0"/>
                                              <w:marRight w:val="0"/>
                                              <w:marTop w:val="0"/>
                                              <w:marBottom w:val="0"/>
                                              <w:divBdr>
                                                <w:top w:val="none" w:sz="0" w:space="0" w:color="auto"/>
                                                <w:left w:val="none" w:sz="0" w:space="0" w:color="auto"/>
                                                <w:bottom w:val="none" w:sz="0" w:space="0" w:color="auto"/>
                                                <w:right w:val="none" w:sz="0" w:space="0" w:color="auto"/>
                                              </w:divBdr>
                                              <w:divsChild>
                                                <w:div w:id="2070104492">
                                                  <w:marLeft w:val="0"/>
                                                  <w:marRight w:val="0"/>
                                                  <w:marTop w:val="0"/>
                                                  <w:marBottom w:val="0"/>
                                                  <w:divBdr>
                                                    <w:top w:val="none" w:sz="0" w:space="0" w:color="auto"/>
                                                    <w:left w:val="none" w:sz="0" w:space="0" w:color="auto"/>
                                                    <w:bottom w:val="none" w:sz="0" w:space="0" w:color="auto"/>
                                                    <w:right w:val="none" w:sz="0" w:space="0" w:color="auto"/>
                                                  </w:divBdr>
                                                  <w:divsChild>
                                                    <w:div w:id="1626152872">
                                                      <w:marLeft w:val="0"/>
                                                      <w:marRight w:val="0"/>
                                                      <w:marTop w:val="0"/>
                                                      <w:marBottom w:val="0"/>
                                                      <w:divBdr>
                                                        <w:top w:val="none" w:sz="0" w:space="0" w:color="auto"/>
                                                        <w:left w:val="none" w:sz="0" w:space="0" w:color="auto"/>
                                                        <w:bottom w:val="none" w:sz="0" w:space="0" w:color="auto"/>
                                                        <w:right w:val="none" w:sz="0" w:space="0" w:color="auto"/>
                                                      </w:divBdr>
                                                      <w:divsChild>
                                                        <w:div w:id="764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1263939">
      <w:bodyDiv w:val="1"/>
      <w:marLeft w:val="0"/>
      <w:marRight w:val="0"/>
      <w:marTop w:val="0"/>
      <w:marBottom w:val="0"/>
      <w:divBdr>
        <w:top w:val="none" w:sz="0" w:space="0" w:color="auto"/>
        <w:left w:val="none" w:sz="0" w:space="0" w:color="auto"/>
        <w:bottom w:val="none" w:sz="0" w:space="0" w:color="auto"/>
        <w:right w:val="none" w:sz="0" w:space="0" w:color="auto"/>
      </w:divBdr>
    </w:div>
    <w:div w:id="1523518269">
      <w:bodyDiv w:val="1"/>
      <w:marLeft w:val="0"/>
      <w:marRight w:val="0"/>
      <w:marTop w:val="0"/>
      <w:marBottom w:val="0"/>
      <w:divBdr>
        <w:top w:val="none" w:sz="0" w:space="0" w:color="auto"/>
        <w:left w:val="none" w:sz="0" w:space="0" w:color="auto"/>
        <w:bottom w:val="none" w:sz="0" w:space="0" w:color="auto"/>
        <w:right w:val="none" w:sz="0" w:space="0" w:color="auto"/>
      </w:divBdr>
      <w:divsChild>
        <w:div w:id="270671613">
          <w:marLeft w:val="0"/>
          <w:marRight w:val="0"/>
          <w:marTop w:val="0"/>
          <w:marBottom w:val="0"/>
          <w:divBdr>
            <w:top w:val="none" w:sz="0" w:space="0" w:color="auto"/>
            <w:left w:val="none" w:sz="0" w:space="0" w:color="auto"/>
            <w:bottom w:val="none" w:sz="0" w:space="0" w:color="auto"/>
            <w:right w:val="none" w:sz="0" w:space="0" w:color="auto"/>
          </w:divBdr>
          <w:divsChild>
            <w:div w:id="77406254">
              <w:marLeft w:val="0"/>
              <w:marRight w:val="0"/>
              <w:marTop w:val="0"/>
              <w:marBottom w:val="0"/>
              <w:divBdr>
                <w:top w:val="none" w:sz="0" w:space="0" w:color="auto"/>
                <w:left w:val="none" w:sz="0" w:space="0" w:color="auto"/>
                <w:bottom w:val="none" w:sz="0" w:space="0" w:color="auto"/>
                <w:right w:val="none" w:sz="0" w:space="0" w:color="auto"/>
              </w:divBdr>
              <w:divsChild>
                <w:div w:id="1802266524">
                  <w:marLeft w:val="0"/>
                  <w:marRight w:val="0"/>
                  <w:marTop w:val="0"/>
                  <w:marBottom w:val="0"/>
                  <w:divBdr>
                    <w:top w:val="none" w:sz="0" w:space="0" w:color="auto"/>
                    <w:left w:val="none" w:sz="0" w:space="0" w:color="auto"/>
                    <w:bottom w:val="none" w:sz="0" w:space="0" w:color="auto"/>
                    <w:right w:val="none" w:sz="0" w:space="0" w:color="auto"/>
                  </w:divBdr>
                  <w:divsChild>
                    <w:div w:id="1630546483">
                      <w:marLeft w:val="0"/>
                      <w:marRight w:val="0"/>
                      <w:marTop w:val="0"/>
                      <w:marBottom w:val="0"/>
                      <w:divBdr>
                        <w:top w:val="none" w:sz="0" w:space="0" w:color="auto"/>
                        <w:left w:val="none" w:sz="0" w:space="0" w:color="auto"/>
                        <w:bottom w:val="none" w:sz="0" w:space="0" w:color="auto"/>
                        <w:right w:val="none" w:sz="0" w:space="0" w:color="auto"/>
                      </w:divBdr>
                      <w:divsChild>
                        <w:div w:id="1773813934">
                          <w:marLeft w:val="0"/>
                          <w:marRight w:val="0"/>
                          <w:marTop w:val="0"/>
                          <w:marBottom w:val="0"/>
                          <w:divBdr>
                            <w:top w:val="none" w:sz="0" w:space="0" w:color="auto"/>
                            <w:left w:val="none" w:sz="0" w:space="0" w:color="auto"/>
                            <w:bottom w:val="none" w:sz="0" w:space="0" w:color="auto"/>
                            <w:right w:val="none" w:sz="0" w:space="0" w:color="auto"/>
                          </w:divBdr>
                          <w:divsChild>
                            <w:div w:id="1580289796">
                              <w:marLeft w:val="0"/>
                              <w:marRight w:val="0"/>
                              <w:marTop w:val="0"/>
                              <w:marBottom w:val="0"/>
                              <w:divBdr>
                                <w:top w:val="none" w:sz="0" w:space="0" w:color="auto"/>
                                <w:left w:val="none" w:sz="0" w:space="0" w:color="auto"/>
                                <w:bottom w:val="none" w:sz="0" w:space="0" w:color="auto"/>
                                <w:right w:val="none" w:sz="0" w:space="0" w:color="auto"/>
                              </w:divBdr>
                              <w:divsChild>
                                <w:div w:id="40314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chnet.microsoft.com/en-gb/library/jj151809.aspx" TargetMode="External"/><Relationship Id="rId18" Type="http://schemas.openxmlformats.org/officeDocument/2006/relationships/hyperlink" Target="https://msdn.microsoft.com/en-us/library/azure/dn757602.aspx"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alias@exchange.ons.gov.uk" TargetMode="External"/><Relationship Id="rId34"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msdn.microsoft.com/en-us/library/azure/dn757602.aspx" TargetMode="External"/><Relationship Id="rId25" Type="http://schemas.openxmlformats.org/officeDocument/2006/relationships/hyperlink" Target="https://testconnectivity.microsoft.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sdn.microsoft.com/en-us/library/azure/jj151809.aspx" TargetMode="External"/><Relationship Id="rId20" Type="http://schemas.openxmlformats.org/officeDocument/2006/relationships/hyperlink" Target="https://msdn.microsoft.com/en-us/library/azure/dn757602.asp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es.cafevik.fs.fujitsu.com/sites/00709/ONS/architecture/Lists/ONS%20Design%20Documents/AllItems.aspx" TargetMode="External"/><Relationship Id="rId24" Type="http://schemas.openxmlformats.org/officeDocument/2006/relationships/hyperlink" Target="https://technet.microsoft.com/en-us/library/dn635177(v=exchg.150).aspx"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msdn.microsoft.com/en-us/library/azure/jj205461.aspx" TargetMode="External"/><Relationship Id="rId23" Type="http://schemas.openxmlformats.org/officeDocument/2006/relationships/hyperlink" Target="https://technet.microsoft.com/en-us/library/jj218640(v=exchg.150).aspx"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msdn.microsoft.com/en-us/library/sa91de1e(v=vs.110).aspx"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s.ons.gov.uk/FederationMetadata/2007-06/FederationMetadata.xml" TargetMode="External"/><Relationship Id="rId22" Type="http://schemas.openxmlformats.org/officeDocument/2006/relationships/hyperlink" Target="https://technet.microsoft.com/en-us/library/dn635177(v=exchg.150).aspx" TargetMode="External"/><Relationship Id="rId27" Type="http://schemas.openxmlformats.org/officeDocument/2006/relationships/header" Target="header2.xml"/><Relationship Id="rId30" Type="http://schemas.openxmlformats.org/officeDocument/2006/relationships/header" Target="header3.xml"/><Relationship Id="rId35"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X:\Flex\Design%20Governance\Design%20Templates\414.72.003%201A%20High%20Level%20Desig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810CE9F474B54492D4048EA0A9959E" ma:contentTypeVersion="2" ma:contentTypeDescription="Create a new document." ma:contentTypeScope="" ma:versionID="e9610c41f824c8f74348c0e1ebdce510">
  <xsd:schema xmlns:xsd="http://www.w3.org/2001/XMLSchema" xmlns:p="http://schemas.microsoft.com/office/2006/metadata/properties" targetNamespace="http://schemas.microsoft.com/office/2006/metadata/properties" ma:root="true" ma:fieldsID="aa3c4371bc68fee913a3b8dcfffc337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766D-531B-4B02-8FC7-28412167EF52}">
  <ds:schemaRefs>
    <ds:schemaRef ds:uri="http://schemas.microsoft.com/office/2006/metadata/properties"/>
  </ds:schemaRefs>
</ds:datastoreItem>
</file>

<file path=customXml/itemProps2.xml><?xml version="1.0" encoding="utf-8"?>
<ds:datastoreItem xmlns:ds="http://schemas.openxmlformats.org/officeDocument/2006/customXml" ds:itemID="{188C65FF-AC75-410C-9379-FDC7BDDE6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0476294-7B51-4B5D-9965-BF26AB7B3FCE}">
  <ds:schemaRefs>
    <ds:schemaRef ds:uri="http://schemas.microsoft.com/sharepoint/v3/contenttype/forms"/>
  </ds:schemaRefs>
</ds:datastoreItem>
</file>

<file path=customXml/itemProps4.xml><?xml version="1.0" encoding="utf-8"?>
<ds:datastoreItem xmlns:ds="http://schemas.openxmlformats.org/officeDocument/2006/customXml" ds:itemID="{027D81C0-7E54-4FEF-9F4C-D386574B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414.72.003 1A High Level Design Template.dot</Template>
  <TotalTime>4822</TotalTime>
  <Pages>18</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Exchange 2013 Hybrid LLD</vt:lpstr>
    </vt:vector>
  </TitlesOfParts>
  <Manager>Richard Lake, Account Lead Architect</Manager>
  <Company>Fujitsu</Company>
  <LinksUpToDate>false</LinksUpToDate>
  <CharactersWithSpaces>20260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Exchange 2013 Hybrid LLD</dc:title>
  <dc:subject>This document provides the low level infrastructure design for the Exchange 2013 Hybrid infrastructure</dc:subject>
  <dc:creator>Richard Lake</dc:creator>
  <cp:keywords>LLD, ONS, Design</cp:keywords>
  <dc:description/>
  <cp:lastModifiedBy>Alberto Igbinedion</cp:lastModifiedBy>
  <cp:revision>68</cp:revision>
  <cp:lastPrinted>2007-02-01T10:57:00Z</cp:lastPrinted>
  <dcterms:created xsi:type="dcterms:W3CDTF">2015-04-21T09:51:00Z</dcterms:created>
  <dcterms:modified xsi:type="dcterms:W3CDTF">2015-08-13T08:34:00Z</dcterms:modified>
  <cp:category>LOW LEVEL DESIGN</cp:category>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sue">
    <vt:lpwstr>0.1</vt:lpwstr>
  </property>
  <property fmtid="{D5CDD505-2E9C-101B-9397-08002B2CF9AE}" pid="3" name="Reference Number">
    <vt:lpwstr>ONSR12208</vt:lpwstr>
  </property>
  <property fmtid="{D5CDD505-2E9C-101B-9397-08002B2CF9AE}" pid="4" name="Document Classification">
    <vt:lpwstr>OFFICIAL SENSITIVE</vt:lpwstr>
  </property>
  <property fmtid="{D5CDD505-2E9C-101B-9397-08002B2CF9AE}" pid="5" name="Status">
    <vt:lpwstr>DRAFT</vt:lpwstr>
  </property>
  <property fmtid="{D5CDD505-2E9C-101B-9397-08002B2CF9AE}" pid="6" name="Next Review">
    <vt:lpwstr>2011-08-31T23:00:00Z</vt:lpwstr>
  </property>
  <property fmtid="{D5CDD505-2E9C-101B-9397-08002B2CF9AE}" pid="7" name="Project Reference">
    <vt:lpwstr>&lt;Specific project ref&gt;</vt:lpwstr>
  </property>
  <property fmtid="{D5CDD505-2E9C-101B-9397-08002B2CF9AE}" pid="8" name="Customer">
    <vt:lpwstr>ONS</vt:lpwstr>
  </property>
  <property fmtid="{D5CDD505-2E9C-101B-9397-08002B2CF9AE}" pid="9" name="Authors Name and Role">
    <vt:lpwstr>Richard Lake</vt:lpwstr>
  </property>
  <property fmtid="{D5CDD505-2E9C-101B-9397-08002B2CF9AE}" pid="10" name="ContentTypeId">
    <vt:lpwstr>0x0101005A810CE9F474B54492D4048EA0A9959E</vt:lpwstr>
  </property>
  <property fmtid="{D5CDD505-2E9C-101B-9397-08002B2CF9AE}" pid="11" name="Internal Classification">
    <vt:lpwstr>Fujitsu Services Eyes Only</vt:lpwstr>
  </property>
  <property fmtid="{D5CDD505-2E9C-101B-9397-08002B2CF9AE}" pid="12" name="Sub-function">
    <vt:lpwstr/>
  </property>
  <property fmtid="{D5CDD505-2E9C-101B-9397-08002B2CF9AE}" pid="13" name="View No">
    <vt:lpwstr/>
  </property>
  <property fmtid="{D5CDD505-2E9C-101B-9397-08002B2CF9AE}" pid="14" name="_Status">
    <vt:lpwstr>Not Started</vt:lpwstr>
  </property>
  <property fmtid="{D5CDD505-2E9C-101B-9397-08002B2CF9AE}" pid="15" name="Version #">
    <vt:lpwstr>1.1</vt:lpwstr>
  </property>
  <property fmtid="{D5CDD505-2E9C-101B-9397-08002B2CF9AE}" pid="16" name="Author0">
    <vt:lpwstr>Andy Friar</vt:lpwstr>
  </property>
  <property fmtid="{D5CDD505-2E9C-101B-9397-08002B2CF9AE}" pid="17" name="Doc Ref">
    <vt:lpwstr>FLEXU10948</vt:lpwstr>
  </property>
  <property fmtid="{D5CDD505-2E9C-101B-9397-08002B2CF9AE}" pid="18" name="Linked BMS">
    <vt:lpwstr>1</vt:lpwstr>
  </property>
  <property fmtid="{D5CDD505-2E9C-101B-9397-08002B2CF9AE}" pid="19" name="Date Issued">
    <vt:lpwstr>2015-04-01T23:00:00Z</vt:lpwstr>
  </property>
  <property fmtid="{D5CDD505-2E9C-101B-9397-08002B2CF9AE}" pid="20" name="Owner">
    <vt:lpwstr>Andy Friar</vt:lpwstr>
  </property>
  <property fmtid="{D5CDD505-2E9C-101B-9397-08002B2CF9AE}" pid="21" name="Business Function">
    <vt:lpwstr>Solution Architecture</vt:lpwstr>
  </property>
  <property fmtid="{D5CDD505-2E9C-101B-9397-08002B2CF9AE}" pid="22" name="Order">
    <vt:r8>2000</vt:r8>
  </property>
</Properties>
</file>